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6671F1">
      <w:pPr>
        <w:spacing w:line="660" w:lineRule="auto"/>
        <w:jc w:val="center"/>
        <w:outlineLvl w:val="0"/>
        <w:rPr>
          <w:rFonts w:cs="宋体"/>
          <w:b/>
          <w:bCs/>
          <w:sz w:val="44"/>
          <w:szCs w:val="44"/>
          <w:lang w:bidi="ar"/>
        </w:rPr>
      </w:pPr>
      <w:bookmarkStart w:id="0" w:name="_Toc13173"/>
      <w:bookmarkStart w:id="1" w:name="_Toc18376"/>
      <w:bookmarkStart w:id="2" w:name="_Toc26188"/>
      <w:r>
        <w:rPr>
          <w:rFonts w:ascii="宋体" w:hAnsi="宋体" w:cs="宋体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657860</wp:posOffset>
            </wp:positionH>
            <wp:positionV relativeFrom="page">
              <wp:posOffset>210185</wp:posOffset>
            </wp:positionV>
            <wp:extent cx="2054225" cy="1496695"/>
            <wp:effectExtent l="0" t="0" r="3175" b="1905"/>
            <wp:wrapNone/>
            <wp:docPr id="24" name="图片 24" descr="43872d55162d7e33cac8b5dc1539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3872d55162d7e33cac8b5dc15396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54225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EFC034">
      <w:pPr>
        <w:spacing w:line="660" w:lineRule="auto"/>
        <w:jc w:val="center"/>
        <w:outlineLvl w:val="0"/>
        <w:rPr>
          <w:rFonts w:cs="宋体"/>
          <w:b/>
          <w:bCs/>
          <w:sz w:val="44"/>
          <w:szCs w:val="44"/>
          <w:lang w:bidi="ar"/>
        </w:rPr>
      </w:pPr>
    </w:p>
    <w:p w14:paraId="032A8505">
      <w:pPr>
        <w:spacing w:line="660" w:lineRule="auto"/>
        <w:jc w:val="center"/>
        <w:outlineLvl w:val="0"/>
        <w:rPr>
          <w:rFonts w:cs="宋体"/>
          <w:b/>
          <w:bCs/>
          <w:sz w:val="44"/>
          <w:szCs w:val="44"/>
          <w:lang w:bidi="ar"/>
        </w:rPr>
      </w:pPr>
      <w:r>
        <w:rPr>
          <w:rFonts w:hint="eastAsia" w:cs="宋体"/>
          <w:b/>
          <w:bCs/>
          <w:sz w:val="44"/>
          <w:szCs w:val="44"/>
          <w:lang w:bidi="ar"/>
        </w:rPr>
        <w:t>研究生教育综合管理</w:t>
      </w:r>
      <w:r>
        <w:rPr>
          <w:rFonts w:hint="eastAsia" w:cs="宋体"/>
          <w:b/>
          <w:bCs/>
          <w:sz w:val="44"/>
          <w:szCs w:val="44"/>
          <w:lang w:val="en-US" w:eastAsia="zh-CN" w:bidi="ar"/>
        </w:rPr>
        <w:t>信息</w:t>
      </w:r>
      <w:r>
        <w:rPr>
          <w:rFonts w:hint="eastAsia" w:cs="宋体"/>
          <w:b/>
          <w:bCs/>
          <w:sz w:val="44"/>
          <w:szCs w:val="44"/>
          <w:lang w:bidi="ar"/>
        </w:rPr>
        <w:t>系统—培养模块</w:t>
      </w:r>
      <w:bookmarkEnd w:id="0"/>
      <w:bookmarkEnd w:id="1"/>
      <w:bookmarkEnd w:id="2"/>
    </w:p>
    <w:p w14:paraId="5EC7D49A">
      <w:pPr>
        <w:spacing w:line="660" w:lineRule="auto"/>
        <w:jc w:val="center"/>
        <w:rPr>
          <w:sz w:val="44"/>
          <w:szCs w:val="44"/>
        </w:rPr>
      </w:pPr>
      <w:r>
        <w:rPr>
          <w:rFonts w:hint="eastAsia" w:cs="宋体"/>
          <w:b/>
          <w:bCs/>
          <w:sz w:val="44"/>
          <w:szCs w:val="44"/>
          <w:lang w:bidi="ar"/>
        </w:rPr>
        <w:t>（学生）操作手册</w:t>
      </w:r>
    </w:p>
    <w:p w14:paraId="16A84826">
      <w:pPr>
        <w:spacing w:line="660" w:lineRule="auto"/>
        <w:jc w:val="center"/>
        <w:rPr>
          <w:rFonts w:cs="宋体"/>
          <w:b/>
          <w:bCs/>
          <w:sz w:val="44"/>
          <w:szCs w:val="44"/>
          <w:lang w:bidi="ar"/>
        </w:rPr>
      </w:pPr>
    </w:p>
    <w:p w14:paraId="0037428E">
      <w:pPr>
        <w:spacing w:line="240" w:lineRule="atLeast"/>
        <w:rPr>
          <w:rFonts w:hint="eastAsia" w:cs="宋体"/>
          <w:b/>
          <w:bCs/>
          <w:sz w:val="28"/>
          <w:szCs w:val="28"/>
          <w:lang w:bidi="ar"/>
        </w:rPr>
      </w:pPr>
    </w:p>
    <w:p w14:paraId="2733393A">
      <w:pPr>
        <w:spacing w:line="240" w:lineRule="atLeast"/>
        <w:jc w:val="center"/>
        <w:outlineLvl w:val="0"/>
        <w:rPr>
          <w:rFonts w:cs="宋体"/>
          <w:b/>
          <w:bCs/>
          <w:sz w:val="28"/>
          <w:szCs w:val="28"/>
          <w:lang w:bidi="ar"/>
        </w:rPr>
      </w:pPr>
      <w:bookmarkStart w:id="3" w:name="_Toc3075"/>
      <w:bookmarkStart w:id="4" w:name="_Toc16514"/>
      <w:bookmarkStart w:id="5" w:name="_Toc25994"/>
      <w:r>
        <w:rPr>
          <w:rFonts w:hint="eastAsia" w:cs="宋体"/>
          <w:b/>
          <w:bCs/>
          <w:sz w:val="28"/>
          <w:szCs w:val="28"/>
          <w:lang w:bidi="ar"/>
        </w:rPr>
        <w:t>浙江工商大学研究生院编</w:t>
      </w:r>
      <w:bookmarkEnd w:id="3"/>
      <w:bookmarkEnd w:id="4"/>
      <w:bookmarkEnd w:id="5"/>
    </w:p>
    <w:p w14:paraId="0B0B82AD">
      <w:pPr>
        <w:spacing w:line="240" w:lineRule="atLeast"/>
        <w:jc w:val="center"/>
        <w:rPr>
          <w:rFonts w:cs="宋体"/>
          <w:b/>
          <w:bCs/>
          <w:sz w:val="28"/>
          <w:szCs w:val="28"/>
          <w:lang w:bidi="ar"/>
        </w:rPr>
      </w:pPr>
      <w:r>
        <w:rPr>
          <w:rFonts w:hint="eastAsia" w:cs="宋体"/>
          <w:b/>
          <w:bCs/>
          <w:sz w:val="28"/>
          <w:szCs w:val="28"/>
          <w:lang w:bidi="ar"/>
        </w:rPr>
        <w:t>二</w:t>
      </w:r>
      <w:r>
        <w:rPr>
          <w:rFonts w:hint="eastAsia" w:cs="宋体"/>
          <w:b/>
          <w:bCs/>
          <w:sz w:val="28"/>
          <w:szCs w:val="28"/>
          <w:lang w:eastAsia="zh-CN" w:bidi="ar"/>
        </w:rPr>
        <w:t>零</w:t>
      </w:r>
      <w:r>
        <w:rPr>
          <w:rFonts w:hint="eastAsia" w:cs="宋体"/>
          <w:b/>
          <w:bCs/>
          <w:sz w:val="28"/>
          <w:szCs w:val="28"/>
          <w:lang w:bidi="ar"/>
        </w:rPr>
        <w:t>二四年十一月</w:t>
      </w:r>
    </w:p>
    <w:p w14:paraId="5D096F70">
      <w:pPr>
        <w:spacing w:line="240" w:lineRule="atLeast"/>
        <w:jc w:val="center"/>
        <w:rPr>
          <w:rFonts w:hint="eastAsia" w:cs="宋体"/>
          <w:b/>
          <w:bCs/>
          <w:sz w:val="28"/>
          <w:szCs w:val="28"/>
          <w:lang w:bidi="ar"/>
        </w:rPr>
      </w:pPr>
    </w:p>
    <w:p w14:paraId="4ADC0729">
      <w:pPr>
        <w:spacing w:line="660" w:lineRule="auto"/>
        <w:rPr>
          <w:sz w:val="44"/>
          <w:szCs w:val="44"/>
        </w:rPr>
      </w:pPr>
      <w:r>
        <w:rPr>
          <w:rFonts w:ascii="宋体" w:hAnsi="宋体" w:cs="宋体"/>
          <w:sz w:val="24"/>
          <w:szCs w:val="24"/>
        </w:rPr>
        <w:drawing>
          <wp:anchor distT="0" distB="0" distL="114935" distR="114935" simplePos="0" relativeHeight="251662336" behindDoc="0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60325</wp:posOffset>
            </wp:positionV>
            <wp:extent cx="5662930" cy="3688080"/>
            <wp:effectExtent l="0" t="0" r="1270" b="7620"/>
            <wp:wrapSquare wrapText="bothSides"/>
            <wp:docPr id="3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rcRect l="63" r="-256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368808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14:paraId="725686AD">
      <w:pPr>
        <w:spacing w:line="660" w:lineRule="auto"/>
        <w:rPr>
          <w:sz w:val="44"/>
          <w:szCs w:val="44"/>
        </w:rPr>
        <w:sectPr>
          <w:headerReference r:id="rId5" w:type="first"/>
          <w:footerReference r:id="rId7" w:type="first"/>
          <w:headerReference r:id="rId3" w:type="default"/>
          <w:headerReference r:id="rId4" w:type="even"/>
          <w:footerReference r:id="rId6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F681FF1">
      <w:pPr>
        <w:spacing w:line="660" w:lineRule="auto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研究生教育综合管理</w:t>
      </w:r>
      <w:r>
        <w:rPr>
          <w:rFonts w:hint="eastAsia"/>
          <w:sz w:val="44"/>
          <w:szCs w:val="44"/>
          <w:lang w:val="en-US" w:eastAsia="zh-CN"/>
        </w:rPr>
        <w:t>信息系统</w:t>
      </w:r>
      <w:r>
        <w:rPr>
          <w:rFonts w:hint="eastAsia"/>
          <w:sz w:val="44"/>
          <w:szCs w:val="44"/>
        </w:rPr>
        <w:t>操作手册</w:t>
      </w:r>
    </w:p>
    <w:p w14:paraId="627BA606">
      <w:pPr>
        <w:spacing w:line="660" w:lineRule="auto"/>
        <w:jc w:val="center"/>
      </w:pPr>
      <w:r>
        <w:rPr>
          <w:rFonts w:hint="eastAsia"/>
          <w:sz w:val="44"/>
          <w:szCs w:val="44"/>
        </w:rPr>
        <w:t>（培养模块——学生）</w:t>
      </w:r>
    </w:p>
    <w:p w14:paraId="5F55C346">
      <w:pPr>
        <w:pStyle w:val="2"/>
        <w:spacing w:line="660" w:lineRule="auto"/>
        <w:jc w:val="center"/>
      </w:pPr>
      <w:r>
        <w:rPr>
          <w:rFonts w:hint="eastAsia"/>
        </w:rPr>
        <w:t>目录</w:t>
      </w:r>
    </w:p>
    <w:p w14:paraId="007C54CE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TOC \t "样式1,1" \h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_Toc28364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一、系统登录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_Toc28364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2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4D991A75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_Toc13467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sz w:val="24"/>
          <w:szCs w:val="24"/>
        </w:rPr>
        <w:t>培养总则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_Toc13467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3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9E0BAA1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_Toc32200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三、</w:t>
      </w:r>
      <w:r>
        <w:rPr>
          <w:rFonts w:hint="eastAsia" w:ascii="宋体" w:hAnsi="宋体" w:eastAsia="宋体" w:cs="宋体"/>
          <w:sz w:val="24"/>
          <w:szCs w:val="24"/>
        </w:rPr>
        <w:t>选择培养方案研究方向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_Toc32200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3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19E82766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_Toc32354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四、</w:t>
      </w:r>
      <w:r>
        <w:rPr>
          <w:rFonts w:hint="eastAsia" w:ascii="宋体" w:hAnsi="宋体" w:eastAsia="宋体" w:cs="宋体"/>
          <w:sz w:val="24"/>
          <w:szCs w:val="24"/>
        </w:rPr>
        <w:t>制定个人学习计划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_Toc32354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5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AABD06E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_Toc9312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五、选修课增退选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_Toc9312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7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12A55633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_Toc18033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六、研究生全校公选课选课、退课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_Toc18033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9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5E0DE63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_Toc16844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七、英语免修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_Toc16844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12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2A3F43E6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_Toc4612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八、我的课表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_Toc4612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13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7C90C10F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_Toc26033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九、 我的考试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及缓考申请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_Toc26033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14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33CAF07D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_Toc15388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十、</w:t>
      </w:r>
      <w:r>
        <w:rPr>
          <w:rFonts w:hint="eastAsia" w:ascii="宋体" w:hAnsi="宋体" w:eastAsia="宋体" w:cs="宋体"/>
          <w:sz w:val="24"/>
          <w:szCs w:val="24"/>
        </w:rPr>
        <w:t>学分互认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_Toc15388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16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488B33E6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_Toc10552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十一、成绩替代申请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_Toc10552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18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27C23FC5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_Toc8896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kern w:val="0"/>
          <w:sz w:val="24"/>
          <w:szCs w:val="24"/>
        </w:rPr>
        <w:t>十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二</w:t>
      </w:r>
      <w:r>
        <w:rPr>
          <w:rFonts w:hint="eastAsia" w:ascii="宋体" w:hAnsi="宋体" w:eastAsia="宋体" w:cs="宋体"/>
          <w:kern w:val="0"/>
          <w:sz w:val="24"/>
          <w:szCs w:val="24"/>
        </w:rPr>
        <w:t>、教学评价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_Toc8896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20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7262E30C">
      <w:pPr>
        <w:pStyle w:val="8"/>
        <w:tabs>
          <w:tab w:val="right" w:leader="dot" w:pos="8306"/>
        </w:tabs>
        <w:spacing w:line="60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_Toc32192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</w:t>
      </w:r>
      <w:r>
        <w:rPr>
          <w:rFonts w:hint="eastAsia" w:ascii="宋体" w:hAnsi="宋体" w:eastAsia="宋体" w:cs="宋体"/>
          <w:sz w:val="24"/>
          <w:szCs w:val="24"/>
        </w:rPr>
        <w:t>、成绩查询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_Toc32192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21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11ADE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auto"/>
        <w:jc w:val="both"/>
        <w:textAlignment w:val="auto"/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br w:type="page"/>
      </w:r>
    </w:p>
    <w:p w14:paraId="2907088C">
      <w:pPr>
        <w:pStyle w:val="21"/>
        <w:bidi w:val="0"/>
      </w:pPr>
      <w:bookmarkStart w:id="6" w:name="_Toc28364"/>
      <w:r>
        <w:rPr>
          <w:rFonts w:hint="eastAsia"/>
        </w:rPr>
        <w:t>一、系统登录</w:t>
      </w:r>
      <w:bookmarkEnd w:id="6"/>
      <w:bookmarkStart w:id="7" w:name="系统登录"/>
      <w:bookmarkEnd w:id="7"/>
    </w:p>
    <w:p w14:paraId="40D92464">
      <w:pPr>
        <w:spacing w:line="360" w:lineRule="auto"/>
        <w:jc w:val="left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1.登录系统</w:t>
      </w:r>
    </w:p>
    <w:p w14:paraId="05AF2719">
      <w:pPr>
        <w:spacing w:line="360" w:lineRule="auto"/>
        <w:ind w:firstLine="210" w:firstLineChars="100"/>
        <w:jc w:val="left"/>
      </w:pPr>
      <w:r>
        <w:rPr>
          <w:rFonts w:hint="eastAsia" w:ascii="宋体" w:hAnsi="宋体" w:cs="宋体"/>
        </w:rPr>
        <w:t>方式一：输入网址https://yjszhgl.zjgsu.edu.cn</w:t>
      </w:r>
      <w:r>
        <w:rPr>
          <w:rFonts w:hint="eastAsia"/>
        </w:rPr>
        <w:t>。</w:t>
      </w:r>
    </w:p>
    <w:p w14:paraId="09A18C86">
      <w:pPr>
        <w:spacing w:line="360" w:lineRule="auto"/>
        <w:ind w:firstLine="210" w:firstLineChars="100"/>
        <w:jc w:val="left"/>
      </w:pPr>
      <w:r>
        <w:rPr>
          <w:rFonts w:hint="eastAsia"/>
        </w:rPr>
        <w:t>方式二：登录研究生院门户网站，点击研究生教学信息系统——新版入口。</w:t>
      </w:r>
    </w:p>
    <w:p w14:paraId="7481ABFE">
      <w:pPr>
        <w:spacing w:line="360" w:lineRule="auto"/>
        <w:ind w:firstLine="210" w:firstLineChars="100"/>
        <w:jc w:val="left"/>
      </w:pPr>
      <w:r>
        <w:rPr>
          <w:rFonts w:hint="eastAsia"/>
        </w:rPr>
        <w:t>方式三：通过学校统一身份认证登陆——登录研究生综合管理系统。</w:t>
      </w:r>
    </w:p>
    <w:p w14:paraId="032CC68F">
      <w:pPr>
        <w:spacing w:line="360" w:lineRule="auto"/>
        <w:ind w:firstLine="210" w:firstLineChars="100"/>
        <w:jc w:val="center"/>
      </w:pPr>
    </w:p>
    <w:p w14:paraId="6B142169">
      <w:pPr>
        <w:spacing w:line="360" w:lineRule="auto"/>
        <w:jc w:val="left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2.输入账号、密码及验证码</w:t>
      </w:r>
    </w:p>
    <w:p w14:paraId="5CF3E5A6">
      <w:pPr>
        <w:spacing w:line="360" w:lineRule="auto"/>
        <w:ind w:firstLine="210" w:firstLineChars="100"/>
        <w:jc w:val="left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新生以及新入职老师均使用新的初始默认密码：“ZJGSU#身份证倒数第7位至倒数第2位”，例“ZJGSU#000000"。若仍无法登</w:t>
      </w:r>
      <w:r>
        <w:rPr>
          <w:rFonts w:hint="eastAsia" w:ascii="宋体" w:hAnsi="宋体" w:cs="宋体"/>
          <w:lang w:val="en-US" w:eastAsia="zh-CN"/>
        </w:rPr>
        <w:t>录</w:t>
      </w:r>
      <w:r>
        <w:rPr>
          <w:rFonts w:hint="eastAsia" w:ascii="宋体" w:hAnsi="宋体" w:cs="宋体"/>
        </w:rPr>
        <w:t>，请联系学院教学秘书重置密码。</w:t>
      </w:r>
    </w:p>
    <w:p w14:paraId="5C0281BA">
      <w:pPr>
        <w:spacing w:line="360" w:lineRule="auto"/>
        <w:ind w:firstLine="210" w:firstLineChars="100"/>
        <w:jc w:val="center"/>
      </w:pPr>
      <w:r>
        <w:drawing>
          <wp:inline distT="0" distB="0" distL="114300" distR="114300">
            <wp:extent cx="4960620" cy="3720465"/>
            <wp:effectExtent l="0" t="0" r="5080" b="635"/>
            <wp:docPr id="1" name="图片 1" descr="2024-11-13 08:47:13.64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4-11-13 08:47:13.649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372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D65A7">
      <w:pPr>
        <w:spacing w:line="360" w:lineRule="auto"/>
        <w:ind w:firstLine="210" w:firstLineChars="100"/>
        <w:jc w:val="center"/>
      </w:pPr>
    </w:p>
    <w:p w14:paraId="1FF87FC0">
      <w:pPr>
        <w:spacing w:line="360" w:lineRule="auto"/>
        <w:ind w:firstLine="210" w:firstLineChars="100"/>
        <w:jc w:val="center"/>
      </w:pPr>
    </w:p>
    <w:p w14:paraId="4E322726">
      <w:pPr>
        <w:spacing w:line="360" w:lineRule="auto"/>
        <w:ind w:firstLine="210" w:firstLineChars="100"/>
        <w:jc w:val="center"/>
      </w:pPr>
    </w:p>
    <w:p w14:paraId="16529BA3">
      <w:pPr>
        <w:spacing w:line="360" w:lineRule="auto"/>
        <w:ind w:firstLine="210" w:firstLineChars="100"/>
        <w:jc w:val="center"/>
      </w:pPr>
    </w:p>
    <w:p w14:paraId="29F4E936">
      <w:pPr>
        <w:spacing w:line="360" w:lineRule="auto"/>
        <w:ind w:firstLine="210" w:firstLineChars="100"/>
        <w:jc w:val="center"/>
      </w:pPr>
    </w:p>
    <w:p w14:paraId="62F26E2D">
      <w:pPr>
        <w:spacing w:line="360" w:lineRule="auto"/>
        <w:ind w:firstLine="210" w:firstLineChars="100"/>
        <w:jc w:val="center"/>
      </w:pPr>
    </w:p>
    <w:p w14:paraId="542416FB">
      <w:pPr>
        <w:spacing w:line="360" w:lineRule="auto"/>
        <w:ind w:firstLine="210" w:firstLineChars="100"/>
        <w:jc w:val="center"/>
      </w:pPr>
    </w:p>
    <w:p w14:paraId="60B4E0F9">
      <w:pPr>
        <w:spacing w:line="360" w:lineRule="auto"/>
        <w:jc w:val="both"/>
      </w:pPr>
    </w:p>
    <w:p w14:paraId="059E95CF">
      <w:pPr>
        <w:pStyle w:val="21"/>
        <w:bidi w:val="0"/>
        <w:rPr>
          <w:rFonts w:hint="eastAsia"/>
        </w:rPr>
      </w:pPr>
      <w:bookmarkStart w:id="8" w:name="_Toc13467"/>
      <w:r>
        <w:rPr>
          <w:rFonts w:hint="eastAsia"/>
          <w:lang w:val="en-US" w:eastAsia="zh-CN"/>
        </w:rPr>
        <w:t>二、</w:t>
      </w:r>
      <w:r>
        <w:rPr>
          <w:rFonts w:hint="eastAsia"/>
        </w:rPr>
        <w:t>培养总则</w:t>
      </w:r>
      <w:bookmarkEnd w:id="8"/>
      <w:bookmarkStart w:id="9" w:name="培养总则"/>
      <w:bookmarkEnd w:id="9"/>
    </w:p>
    <w:p w14:paraId="58AFB69F">
      <w:pPr>
        <w:spacing w:line="360" w:lineRule="auto"/>
        <w:jc w:val="left"/>
        <w:rPr>
          <w:rFonts w:hint="eastAsia" w:asciiTheme="majorEastAsia" w:hAnsiTheme="majorEastAsia" w:eastAsiaTheme="majorEastAsia" w:cstheme="majorEastAsia"/>
          <w:b/>
          <w:bCs/>
          <w:szCs w:val="21"/>
        </w:rPr>
      </w:pPr>
      <w:r>
        <w:rPr>
          <w:rFonts w:hint="eastAsia" w:asciiTheme="majorEastAsia" w:hAnsiTheme="majorEastAsia" w:eastAsiaTheme="majorEastAsia" w:cstheme="majorEastAsia"/>
          <w:b/>
          <w:bCs/>
          <w:szCs w:val="21"/>
        </w:rPr>
        <w:t>1. 直接查看学生培养的总则介绍信息：</w:t>
      </w:r>
    </w:p>
    <w:p w14:paraId="5AA69504">
      <w:pPr>
        <w:spacing w:line="360" w:lineRule="auto"/>
        <w:jc w:val="center"/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drawing>
          <wp:inline distT="0" distB="0" distL="114300" distR="114300">
            <wp:extent cx="5227320" cy="5443855"/>
            <wp:effectExtent l="0" t="0" r="5080" b="4445"/>
            <wp:docPr id="33" name="图片 33" descr="微信截图_20210325090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截图_2021032509045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544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B8544">
      <w:pPr>
        <w:spacing w:line="360" w:lineRule="auto"/>
        <w:jc w:val="center"/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</w:pPr>
    </w:p>
    <w:p w14:paraId="36C6A1A9">
      <w:pPr>
        <w:pStyle w:val="21"/>
        <w:bidi w:val="0"/>
        <w:rPr>
          <w:rFonts w:hint="eastAsia"/>
        </w:rPr>
      </w:pPr>
      <w:bookmarkStart w:id="10" w:name="_Toc32200"/>
      <w:bookmarkStart w:id="11" w:name="选择培养方案研究方向"/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172085</wp:posOffset>
                </wp:positionH>
                <wp:positionV relativeFrom="paragraph">
                  <wp:posOffset>354965</wp:posOffset>
                </wp:positionV>
                <wp:extent cx="5139055" cy="687705"/>
                <wp:effectExtent l="13970" t="13970" r="15875" b="22225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56995" y="1644650"/>
                          <a:ext cx="5139055" cy="68770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ys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4C1C2">
                            <w:pPr>
                              <w:spacing w:line="360" w:lineRule="auto"/>
                              <w:ind w:firstLine="420" w:firstLineChars="200"/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  <w:t>①研究方向选定后，中途如需更改，重新选择研究方向并保存即可。</w:t>
                            </w:r>
                          </w:p>
                          <w:p w14:paraId="2D6B5E8F">
                            <w:pPr>
                              <w:spacing w:line="360" w:lineRule="auto"/>
                              <w:ind w:firstLine="420" w:firstLineChars="200"/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  <w:t>②注意查看最低学分要求。跨专业学生需特别注意页面的特殊学分要求。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55pt;margin-top:27.95pt;height:54.15pt;width:404.65pt;z-index:251677696;mso-width-relative:page;mso-height-relative:page;" filled="f" stroked="t" coordsize="21600,21600" o:gfxdata="UEsDBAoAAAAAAIdO4kAAAAAAAAAAAAAAAAAEAAAAZHJzL1BLAwQUAAAACACHTuJAxWhHedYAAAAJ&#10;AQAADwAAAGRycy9kb3ducmV2LnhtbE2PwU7DMBBE70j8g7VI3Kjt0KYljVOhSpwRJYce3diNI+J1&#10;Gjtt+HuWExxX8zTzttzNvmdXO8YuoAK5EMAsNsF02CqoP9+eNsBi0mh0H9Aq+LYRdtX9XakLE274&#10;Ya+H1DIqwVhoBS6loeA8Ns56HRdhsEjZOYxeJzrHlptR36jc9zwTIuded0gLTg9272zzdZi8gtdJ&#10;Xo5HlGs/zZf6PezrWjqh1OODFFtgyc7pD4ZffVKHipxOYUITWa8gW0siFaxWL8Ao3zznS2AnAvNl&#10;Brwq+f8Pqh9QSwMEFAAAAAgAh07iQGMVYW53AgAA1AQAAA4AAABkcnMvZTJvRG9jLnhtbK1US27b&#10;MBDdF+gdCO4byY5lx4blwLXhokDQBEiLrmmKsgTwVw5tyT1Ae4Osuum+58o5OqTkJE27yKJe0EPO&#10;0xvO4yPnl62S5CAc1EbndHCWUiI0N0Wtdzn99HHz5oIS8EwXTBotcnoUQC8Xr1/NGzsTQ1MZWQhH&#10;kETDrLE5rby3syQBXgnF4MxYoTFZGqeYx6nbJYVjDbIrmQzTdJw0xhXWGS4AcHXdJWnP6F5CaMqy&#10;5mJt+F4J7TtWJyTz2BJUtQW6iLstS8H9dVmC8ETmFDv1ccQiGG/DmCzmbLZzzFY177fAXrKFZz0p&#10;Vmss+kC1Zp6Rvav/olI1dwZM6c+4UUnXSFQEuxikz7S5rZgVsReUGuyD6PD/aPmHw40jdYFOGA4p&#10;0Uzhkd/ffb//8ev+5zcSFlGixsIMkbcWsb59a1qEn9YBF0PnbelU+MeeSMifZ+PpNKPkiPF4NBpn&#10;vdii9YQjIBucT9MMARwR44vJJM0CZfLIZB34d8IoEoKcOjzMqDE7XIHvoCdIKKzNppYyHqjUpMnp&#10;8CKbBH5lsT3Qu/gxGFkXARg+AbfbrqQjB4b22GxS/PV7+AMWqqwZVB0OjhAmPVDqQCSi1fptBbU6&#10;VULk223bS7g1xREVdKazIVi+qZH6ioG/YQ59h67Em+mvcSilwRZMH1FSGff1X+sBj3bALCUN+hg7&#10;/bJnTlAi32s0ynQwGgXjx8komwxx4p5mtk8zeq9WBrUY4BtgeQwD3stTWDqjPuMFXoaqmGKaY+2c&#10;+lO48t3twgeAi+UygtDqlvkrfWt5oO4Oa7n3pqzjOQaZOm3w/MMEzR6d0F/McJueziPq8TFa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FaEd51gAAAAkBAAAPAAAAAAAAAAEAIAAAACIAAABkcnMv&#10;ZG93bnJldi54bWxQSwECFAAUAAAACACHTuJAYxVhbncCAADUBAAADgAAAAAAAAABACAAAAAlAQAA&#10;ZHJzL2Uyb0RvYy54bWxQSwUGAAAAAAYABgBZAQAADgYAAAAA&#10;">
                <v:fill on="f" focussize="0,0"/>
                <v:stroke weight="2.25pt" color="#FF0000 [3204]" joinstyle="round" dashstyle="3 1"/>
                <v:imagedata o:title=""/>
                <o:lock v:ext="edit" aspectratio="f"/>
                <v:textbox>
                  <w:txbxContent>
                    <w:p w14:paraId="1DA4C1C2">
                      <w:pPr>
                        <w:spacing w:line="360" w:lineRule="auto"/>
                        <w:ind w:firstLine="420" w:firstLineChars="200"/>
                        <w:rPr>
                          <w:rFonts w:hint="eastAsia" w:ascii="宋体" w:hAnsi="宋体" w:cs="宋体"/>
                          <w:shd w:val="clear" w:color="FFFFFF" w:fill="D9D9D9"/>
                        </w:rPr>
                      </w:pPr>
                      <w:r>
                        <w:rPr>
                          <w:rFonts w:hint="eastAsia" w:ascii="宋体" w:hAnsi="宋体" w:cs="宋体"/>
                          <w:shd w:val="clear" w:color="FFFFFF" w:fill="D9D9D9"/>
                        </w:rPr>
                        <w:t>①研究方向选定后，中途如需更改，重新选择研究方向并保存即可。</w:t>
                      </w:r>
                    </w:p>
                    <w:p w14:paraId="2D6B5E8F">
                      <w:pPr>
                        <w:spacing w:line="360" w:lineRule="auto"/>
                        <w:ind w:firstLine="420" w:firstLineChars="200"/>
                        <w:rPr>
                          <w:rFonts w:hint="eastAsia" w:ascii="宋体" w:hAnsi="宋体" w:cs="宋体"/>
                          <w:shd w:val="clear" w:color="FFFFFF" w:fill="D9D9D9"/>
                        </w:rPr>
                      </w:pPr>
                      <w:r>
                        <w:rPr>
                          <w:rFonts w:hint="eastAsia" w:ascii="宋体" w:hAnsi="宋体" w:cs="宋体"/>
                          <w:shd w:val="clear" w:color="FFFFFF" w:fill="D9D9D9"/>
                        </w:rPr>
                        <w:t>②注意查看最低学分要求。跨专业学生需特别注意页面的特殊学分要求。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>三、</w:t>
      </w:r>
      <w:r>
        <w:rPr>
          <w:rFonts w:hint="eastAsia"/>
        </w:rPr>
        <w:t>选择培养方案研究方向</w:t>
      </w:r>
      <w:bookmarkEnd w:id="10"/>
    </w:p>
    <w:bookmarkEnd w:id="11"/>
    <w:p w14:paraId="0A82C3BF">
      <w:pPr>
        <w:spacing w:line="360" w:lineRule="auto"/>
        <w:jc w:val="left"/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 xml:space="preserve"> </w:t>
      </w:r>
    </w:p>
    <w:p w14:paraId="44ADA8DF">
      <w:pPr>
        <w:spacing w:line="360" w:lineRule="auto"/>
        <w:jc w:val="left"/>
        <w:rPr>
          <w:rFonts w:hint="eastAsia" w:asciiTheme="majorEastAsia" w:hAnsiTheme="majorEastAsia" w:eastAsiaTheme="majorEastAsia" w:cstheme="majorEastAsia"/>
          <w:b/>
          <w:bCs/>
        </w:rPr>
      </w:pPr>
    </w:p>
    <w:p w14:paraId="72269920">
      <w:pPr>
        <w:numPr>
          <w:ilvl w:val="0"/>
          <w:numId w:val="1"/>
        </w:numPr>
        <w:spacing w:line="360" w:lineRule="auto"/>
        <w:jc w:val="left"/>
        <w:rPr>
          <w:rFonts w:hint="eastAsia" w:asciiTheme="majorEastAsia" w:hAnsiTheme="majorEastAsia" w:eastAsiaTheme="majorEastAsia" w:cstheme="majorEastAsia"/>
          <w:b/>
          <w:bCs/>
        </w:rPr>
      </w:pPr>
      <w:r>
        <w:rPr>
          <w:rFonts w:hint="eastAsia" w:asciiTheme="majorEastAsia" w:hAnsiTheme="majorEastAsia" w:eastAsiaTheme="majorEastAsia" w:cstheme="majorEastAsia"/>
          <w:b/>
          <w:bCs/>
        </w:rPr>
        <w:t>选择研究方向----保存研究方向</w:t>
      </w:r>
    </w:p>
    <w:p w14:paraId="7B0B74B8">
      <w:pPr>
        <w:spacing w:line="360" w:lineRule="auto"/>
        <w:ind w:firstLine="210" w:firstLineChars="100"/>
        <w:jc w:val="left"/>
        <w:rPr>
          <w:rFonts w:hint="eastAsia"/>
        </w:rPr>
      </w:pPr>
      <w:r>
        <w:rPr>
          <w:rFonts w:hint="eastAsia"/>
        </w:rPr>
        <w:t>注意核对</w:t>
      </w:r>
      <w:r>
        <w:rPr>
          <w:rFonts w:hint="eastAsia"/>
          <w:b/>
          <w:bCs/>
        </w:rPr>
        <w:t>专业信息</w:t>
      </w:r>
      <w:r>
        <w:rPr>
          <w:rFonts w:hint="eastAsia"/>
        </w:rPr>
        <w:t>，并查看本专业培养方案，特别注意核对</w:t>
      </w:r>
      <w:r>
        <w:rPr>
          <w:rFonts w:hint="eastAsia"/>
          <w:b/>
          <w:bCs/>
        </w:rPr>
        <w:t>学分要求</w:t>
      </w:r>
      <w:r>
        <w:rPr>
          <w:rFonts w:hint="eastAsia"/>
        </w:rPr>
        <w:t>。首次登</w:t>
      </w:r>
      <w:r>
        <w:rPr>
          <w:rFonts w:hint="eastAsia"/>
          <w:lang w:eastAsia="zh-CN"/>
        </w:rPr>
        <w:t>录</w:t>
      </w:r>
      <w:r>
        <w:rPr>
          <w:rFonts w:hint="eastAsia"/>
        </w:rPr>
        <w:t>个人学习计划页面会有提示，提示需要先选择研究方向，才能进入后续的个人学习计划制定的工作。</w:t>
      </w:r>
    </w:p>
    <w:p w14:paraId="7CB43FC3">
      <w:pPr>
        <w:spacing w:line="360" w:lineRule="auto"/>
        <w:ind w:firstLine="210" w:firstLineChars="100"/>
        <w:jc w:val="left"/>
        <w:rPr>
          <w:rFonts w:hint="eastAsia"/>
        </w:rPr>
      </w:pPr>
    </w:p>
    <w:p w14:paraId="15DCB4F5">
      <w:pPr>
        <w:numPr>
          <w:ilvl w:val="0"/>
          <w:numId w:val="1"/>
        </w:num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点击“培养”模块，制定个人学习计划</w:t>
      </w:r>
    </w:p>
    <w:p w14:paraId="5CB94742">
      <w:pPr>
        <w:spacing w:line="360" w:lineRule="auto"/>
        <w:jc w:val="center"/>
      </w:pPr>
      <w:r>
        <w:drawing>
          <wp:inline distT="0" distB="0" distL="114300" distR="114300">
            <wp:extent cx="5227320" cy="1785620"/>
            <wp:effectExtent l="0" t="0" r="5080" b="5080"/>
            <wp:docPr id="18" name="图片 1" descr="/private/var/folders/xv/_dm9jpx96xbbc8l64g78knzm0000gn/T/com.kingsoft.wpsoffice.mac/photoeditapp/2024111410154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/private/var/folders/xv/_dm9jpx96xbbc8l64g78knzm0000gn/T/com.kingsoft.wpsoffice.mac/photoeditapp/20241114101543/temp.pngtemp"/>
                    <pic:cNvPicPr>
                      <a:picLocks noChangeAspect="1"/>
                    </pic:cNvPicPr>
                  </pic:nvPicPr>
                  <pic:blipFill>
                    <a:blip r:embed="rId14"/>
                    <a:srcRect b="9144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6370" cy="3321685"/>
            <wp:effectExtent l="0" t="0" r="11430" b="5715"/>
            <wp:docPr id="6" name="图片 6" descr="/private/var/mobile/Containers/Data/Application/BAD38AAD-5175-40CF-9308-DC0D186E446E/tmp/insert_image_tmp_dir/2024-11-13 09:56:13.913000.png2024-11-13 09:56:13.91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/private/var/mobile/Containers/Data/Application/BAD38AAD-5175-40CF-9308-DC0D186E446E/tmp/insert_image_tmp_dir/2024-11-13 09:56:13.913000.png2024-11-13 09:56:13.913000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577F">
      <w:pPr>
        <w:numPr>
          <w:ilvl w:val="0"/>
          <w:numId w:val="1"/>
        </w:num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在【选择方向】下方查阅培养目标、环节控制、毕业要求等信息。</w:t>
      </w:r>
    </w:p>
    <w:p w14:paraId="02DCEEC5">
      <w:pPr>
        <w:numPr>
          <w:ilvl w:val="0"/>
          <w:numId w:val="1"/>
        </w:numPr>
        <w:spacing w:line="360" w:lineRule="auto"/>
        <w:jc w:val="left"/>
      </w:pPr>
      <w:r>
        <w:rPr>
          <w:rFonts w:hint="eastAsia"/>
          <w:b/>
          <w:bCs/>
        </w:rPr>
        <w:t>确认这些信息后，可以点击制定学习计划，进入到个人学习计划页面。</w:t>
      </w:r>
    </w:p>
    <w:p w14:paraId="602B1959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510DD554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73D16CEF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20DF6474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6BAE8036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167FB0FE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73512F9D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left"/>
        <w:rPr>
          <w:rFonts w:hint="eastAsia"/>
          <w:b/>
          <w:bCs/>
        </w:rPr>
      </w:pPr>
    </w:p>
    <w:p w14:paraId="16FE1BB8">
      <w:pPr>
        <w:numPr>
          <w:ilvl w:val="0"/>
          <w:numId w:val="0"/>
        </w:numPr>
        <w:spacing w:line="360" w:lineRule="auto"/>
        <w:jc w:val="left"/>
      </w:pPr>
    </w:p>
    <w:p w14:paraId="6C080B00">
      <w:pPr>
        <w:pStyle w:val="21"/>
        <w:bidi w:val="0"/>
        <w:rPr>
          <w:rFonts w:hint="eastAsia"/>
        </w:rPr>
      </w:pPr>
      <w:bookmarkStart w:id="12" w:name="_Toc32354"/>
      <w:bookmarkStart w:id="13" w:name="制定个人学习计划"/>
      <w:r>
        <w:rPr>
          <w:rFonts w:hint="eastAsia"/>
          <w:lang w:val="en-US" w:eastAsia="zh-CN"/>
        </w:rPr>
        <w:t>四、</w:t>
      </w:r>
      <w:r>
        <w:rPr>
          <w:rFonts w:hint="eastAsia"/>
        </w:rPr>
        <w:t>制定个人学习计划</w:t>
      </w:r>
      <w:bookmarkEnd w:id="12"/>
    </w:p>
    <w:bookmarkEnd w:id="13"/>
    <w:p w14:paraId="4078FCF6">
      <w:pPr>
        <w:numPr>
          <w:ilvl w:val="0"/>
          <w:numId w:val="0"/>
        </w:numPr>
        <w:spacing w:line="360" w:lineRule="auto"/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sz w:val="28"/>
        </w:rPr>
        <mc:AlternateContent>
          <mc:Choice Requires="wps">
            <w:drawing>
              <wp:inline distT="0" distB="0" distL="114300" distR="114300">
                <wp:extent cx="5233670" cy="3457575"/>
                <wp:effectExtent l="13970" t="13970" r="22860" b="20955"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35100" y="6836410"/>
                          <a:ext cx="5233670" cy="3457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 cmpd="sng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6F0D3">
                            <w:pPr>
                              <w:spacing w:line="360" w:lineRule="auto"/>
                              <w:ind w:firstLine="420" w:firstLineChars="200"/>
                              <w:rPr>
                                <w:sz w:val="21"/>
                                <w:szCs w:val="21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学术学位研究生、专业学位研究生课程总学分要求详见学校文件（浙商大研〔20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〕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26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号、浙商大研〔20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〕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27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号），具体课程设置详见各专业培养计划。</w:t>
                            </w:r>
                          </w:p>
                          <w:p w14:paraId="36E460BC">
                            <w:pPr>
                              <w:spacing w:line="360" w:lineRule="auto"/>
                              <w:ind w:firstLine="420" w:firstLineChars="200"/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学术学位研究生中，学硕生应修总学分不少于32学分，普博生不少于12学分，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直博生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硕博连读生不少于38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学分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国际硕士生应修专业课总学分不少于20学分，国际博士生不少于6学分。专业学位研究生中，专硕生应修总学分不少于32学分，国际硕士生应修专业课总学分不少于20学分。</w:t>
                            </w:r>
                          </w:p>
                          <w:p w14:paraId="2A4F9B60">
                            <w:pPr>
                              <w:spacing w:line="360" w:lineRule="auto"/>
                              <w:ind w:firstLine="420" w:firstLineChars="200"/>
                              <w:rPr>
                                <w:rFonts w:hint="eastAsia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公共学位课包括面向国内生的《研究生英语》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博士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英语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》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以及面向国际生的汉语言类课程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；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公共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必修课程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包括思政课程和面向国际生的始业教育和中国概况类课程。其中，国内硕士生必修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新时代中国特色社会主义理论与实践研究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》《马克思主义与社会科学方法论》（文科）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《自然辩证法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概论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》（理工科）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、《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工程伦理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》（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工程类专业学位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）；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国内学博生必修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《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val="en-US" w:eastAsia="zh-CN"/>
                              </w:rPr>
                              <w:t>中国马克思主义与当代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</w:rPr>
                              <w:t>》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shd w:val="clear" w:color="FFFFFF" w:fill="D9D9D9"/>
                                <w:lang w:eastAsia="zh-CN"/>
                              </w:rPr>
                              <w:t>。</w:t>
                            </w:r>
                          </w:p>
                          <w:p w14:paraId="759DED6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272.25pt;width:412.1pt;" fillcolor="#FFFFFF [3201]" filled="t" stroked="t" coordsize="21600,21600" o:gfxdata="UEsDBAoAAAAAAIdO4kAAAAAAAAAAAAAAAAAEAAAAZHJzL1BLAwQUAAAACACHTuJAXLFJWtQAAAAF&#10;AQAADwAAAGRycy9kb3ducmV2LnhtbE2PwU6DQBCG7yZ9h82YeLNLCTUEWXowaU+N1mo8L+wUSNlZ&#10;ZLeAb+/YS71MMvn/fPNNvpltJ0YcfOtIwWoZgUCqnGmpVvD5sX1MQfigyejOESr4QQ+bYnGX68y4&#10;id5xPIZaMIR8phU0IfSZlL5q0Gq/dD0SZyc3WB14HWppBj0x3HYyjqInaXVLfKHRPb40WJ2PF8uU&#10;14Pb+XT39m2/9uV+nA9Yx5NSD/er6BlEwDncyvCnz+pQsFPpLmS86BTwI+E6OUvjJAZRKlgnyRpk&#10;kcv/9sUvUEsDBBQAAAAIAIdO4kCUliRGcgIAAO4EAAAOAAAAZHJzL2Uyb0RvYy54bWytVM1uEzEQ&#10;viPxDpbvZPPfEnVThURBSBWtVBBnx+vNWrI9xnayGx4A3oATF+48V5+DsXfTpqWHHthIztjz6RvP&#10;NzO+uGy0InvhvAST00GvT4kwHApptjn9/Gn95pwSH5gpmAIjcnoQnl7OX7+6qO1MDKECVQhHkMT4&#10;WW1zWoVgZ1nmeSU08z2wwqCzBKdZwK3bZoVjNbJrlQ37/WlWgyusAy68x9NV66Qdo3sJIZSl5GIF&#10;fKeFCS2rE4oFTMlX0no6T7ctS8HDdVl6EYjKKWYa0opB0N7ENZtfsNnWMVtJ3l2BveQKT3LSTBoM&#10;ek+1YoGRnZP/UGnJHXgoQ4+DztpEkiKYxaD/RJvbilmRckGpvb0X3f8/Wv5xf+OILHI6RkkM01jx&#10;u58/7n79ufv9neAZClRbP0PcrUVkaN5Bg21zPPd4GPNuSqfjP2ZEon88mgz6yHjI6fR8NB0POqlF&#10;EwhHwGQ4Gk3PEMARMRpPzvAXObMHKut8eC9Ak2jk1GEtk8Rsf+VDCz1CYmQPShZrqVTauO1mqRzZ&#10;M6z7On0d+yOYMqTO6fA8BidcW5TBm22K8gjnT+mW/fg9Rxevs2K+asP6g4+bDqgMJheVbBWLVmg2&#10;TSfvBooDquugbVBv+Voi2RXz4YY57EhUCmc2XONSKsBLQ2dRUoH79tx5xGOjoJeSGjscc/u6Y05Q&#10;oj4YbKG3g3GseUgbrMAQN+7Uszn1mJ1eAoo5wNfB8mRGfFBHs3Sgv+BoL2JUdDHDMXZOw9Fchnbu&#10;8GngYrFIIBwCy8KVubU8UsfSGVjsApQylTjK1GrTqYdjkJqkG9k4Z6f7hHp4puZ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FyxSVrUAAAABQEAAA8AAAAAAAAAAQAgAAAAIgAAAGRycy9kb3ducmV2&#10;LnhtbFBLAQIUABQAAAAIAIdO4kCUliRGcgIAAO4EAAAOAAAAAAAAAAEAIAAAACMBAABkcnMvZTJv&#10;RG9jLnhtbFBLBQYAAAAABgAGAFkBAAAHBgAAAAA=&#10;">
                <v:fill on="t" focussize="0,0"/>
                <v:stroke weight="2.25pt" color="#C00000 [3204]" joinstyle="round" dashstyle="3 1"/>
                <v:imagedata o:title=""/>
                <o:lock v:ext="edit" aspectratio="f"/>
                <v:textbox>
                  <w:txbxContent>
                    <w:p w14:paraId="1276F0D3">
                      <w:pPr>
                        <w:spacing w:line="360" w:lineRule="auto"/>
                        <w:ind w:firstLine="420" w:firstLineChars="200"/>
                        <w:rPr>
                          <w:sz w:val="21"/>
                          <w:szCs w:val="21"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学术学位研究生、专业学位研究生课程总学分要求详见学校文件（浙商大研〔20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24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〕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26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号、浙商大研〔20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24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〕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27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号），具体课程设置详见各专业培养计划。</w:t>
                      </w:r>
                    </w:p>
                    <w:p w14:paraId="36E460BC">
                      <w:pPr>
                        <w:spacing w:line="360" w:lineRule="auto"/>
                        <w:ind w:firstLine="420" w:firstLineChars="200"/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学术学位研究生中，学硕生应修总学分不少于32学分，普博生不少于12学分，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直博生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、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硕博连读生不少于38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学分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，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国际硕士生应修专业课总学分不少于20学分，国际博士生不少于6学分。专业学位研究生中，专硕生应修总学分不少于32学分，国际硕士生应修专业课总学分不少于20学分。</w:t>
                      </w:r>
                    </w:p>
                    <w:p w14:paraId="2A4F9B60">
                      <w:pPr>
                        <w:spacing w:line="360" w:lineRule="auto"/>
                        <w:ind w:firstLine="420" w:firstLineChars="200"/>
                        <w:rPr>
                          <w:rFonts w:hint="eastAsia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公共学位课包括面向国内生的《研究生英语》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《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博士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英语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》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以及面向国际生的汉语言类课程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；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公共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必修课程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包括思政课程和面向国际生的始业教育和中国概况类课程。其中，国内硕士生必修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《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新时代中国特色社会主义理论与实践研究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》《马克思主义与社会科学方法论》（文科）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、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《自然辩证法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概论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》（理工科）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、《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工程伦理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》（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工程类专业学位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）；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国内学博生必修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《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val="en-US" w:eastAsia="zh-CN"/>
                        </w:rPr>
                        <w:t>中国马克思主义与当代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</w:rPr>
                        <w:t>》</w:t>
                      </w:r>
                      <w:r>
                        <w:rPr>
                          <w:rFonts w:hint="eastAsia"/>
                          <w:sz w:val="21"/>
                          <w:szCs w:val="21"/>
                          <w:shd w:val="clear" w:color="FFFFFF" w:fill="D9D9D9"/>
                          <w:lang w:eastAsia="zh-CN"/>
                        </w:rPr>
                        <w:t>。</w:t>
                      </w:r>
                    </w:p>
                    <w:p w14:paraId="759DED66"/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7D2D1429">
      <w:pPr>
        <w:numPr>
          <w:ilvl w:val="0"/>
          <w:numId w:val="2"/>
        </w:numPr>
        <w:spacing w:line="360" w:lineRule="auto"/>
        <w:rPr>
          <w:b/>
          <w:bCs/>
        </w:rPr>
      </w:pPr>
      <w:r>
        <w:rPr>
          <w:rFonts w:hint="eastAsia"/>
          <w:b/>
          <w:bCs/>
        </w:rPr>
        <w:t>进入“制定学习计划”界面，核对自己的专业信息、导师信息等</w:t>
      </w:r>
    </w:p>
    <w:p w14:paraId="39DBED99">
      <w:pPr>
        <w:spacing w:line="360" w:lineRule="auto"/>
        <w:ind w:firstLine="360"/>
      </w:pPr>
      <w:r>
        <w:rPr>
          <w:rFonts w:hint="eastAsia"/>
        </w:rPr>
        <w:t>个人学习计划页面首先需要核对自己的</w:t>
      </w:r>
      <w:r>
        <w:rPr>
          <w:rFonts w:hint="eastAsia"/>
          <w:b/>
          <w:bCs/>
        </w:rPr>
        <w:t>专业信息、导师信息</w:t>
      </w:r>
      <w:r>
        <w:rPr>
          <w:rFonts w:hint="eastAsia"/>
        </w:rPr>
        <w:t>等。在提交后，学生也可以看到自己个人计划的审核状态，个人学习计划由学院进行审核。</w:t>
      </w:r>
    </w:p>
    <w:p w14:paraId="3B44C93C">
      <w:pPr>
        <w:spacing w:line="360" w:lineRule="auto"/>
        <w:jc w:val="center"/>
      </w:pPr>
      <w:r>
        <w:drawing>
          <wp:inline distT="0" distB="0" distL="0" distR="0">
            <wp:extent cx="5137785" cy="2661285"/>
            <wp:effectExtent l="0" t="0" r="5715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6"/>
                    <a:srcRect b="4455"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32AEC">
      <w:pPr>
        <w:spacing w:line="360" w:lineRule="auto"/>
        <w:jc w:val="center"/>
      </w:pPr>
      <w:r>
        <w:drawing>
          <wp:inline distT="0" distB="0" distL="114300" distR="114300">
            <wp:extent cx="5159375" cy="1463675"/>
            <wp:effectExtent l="0" t="0" r="9525" b="9525"/>
            <wp:docPr id="22" name="图片 5" descr="/private/var/mobile/Containers/Data/Application/BAD38AAD-5175-40CF-9308-DC0D186E446E/tmp/insert_image_tmp_dir/2024-11-13 09:58:46.955000.png2024-11-13 09:58:46.955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/private/var/mobile/Containers/Data/Application/BAD38AAD-5175-40CF-9308-DC0D186E446E/tmp/insert_image_tmp_dir/2024-11-13 09:58:46.955000.png2024-11-13 09:58:46.955000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93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3F65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2.课程增退选</w:t>
      </w:r>
    </w:p>
    <w:p w14:paraId="0F450FB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 xml:space="preserve">  （1）针对必修课，不必选择且不能退选；</w:t>
      </w:r>
    </w:p>
    <w:p w14:paraId="1D30D425">
      <w:pPr>
        <w:spacing w:line="360" w:lineRule="auto"/>
        <w:jc w:val="center"/>
      </w:pPr>
      <w:r>
        <w:drawing>
          <wp:inline distT="0" distB="0" distL="0" distR="0">
            <wp:extent cx="5056505" cy="1479550"/>
            <wp:effectExtent l="0" t="0" r="10795" b="6350"/>
            <wp:docPr id="3" name="图片 4" descr="/private/var/mobile/Containers/Data/Application/BAD38AAD-5175-40CF-9308-DC0D186E446E/tmp/insert_image_tmp_dir/2024-11-13 10:00:56.282000.png2024-11-13 10:00:56.28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/private/var/mobile/Containers/Data/Application/BAD38AAD-5175-40CF-9308-DC0D186E446E/tmp/insert_image_tmp_dir/2024-11-13 10:00:56.282000.png2024-11-13 10:00:56.28200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6505" cy="147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5DC022">
      <w:pPr>
        <w:spacing w:line="360" w:lineRule="auto"/>
        <w:ind w:firstLine="211" w:firstLineChars="100"/>
      </w:pPr>
      <w:r>
        <w:rPr>
          <w:rFonts w:hint="eastAsia"/>
          <w:b/>
          <w:bCs/>
        </w:rPr>
        <w:t>（2）针对选修课，学生在满足最低学分要求的情况下，根据实际情况进行选择。</w:t>
      </w:r>
    </w:p>
    <w:p w14:paraId="08213393">
      <w:pPr>
        <w:spacing w:line="360" w:lineRule="auto"/>
        <w:jc w:val="center"/>
        <w:rPr>
          <w:b/>
          <w:bCs/>
        </w:rPr>
      </w:pPr>
      <w:r>
        <w:drawing>
          <wp:inline distT="0" distB="0" distL="0" distR="0">
            <wp:extent cx="4951095" cy="1969135"/>
            <wp:effectExtent l="0" t="0" r="1905" b="12065"/>
            <wp:docPr id="12" name="图片 2" descr="/private/var/mobile/Containers/Data/Application/BAD38AAD-5175-40CF-9308-DC0D186E446E/tmp/insert_image_tmp_dir/2024-11-13 10:01:53.675000.png2024-11-13 10:01:53.67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/private/var/mobile/Containers/Data/Application/BAD38AAD-5175-40CF-9308-DC0D186E446E/tmp/insert_image_tmp_dir/2024-11-13 10:01:53.675000.png2024-11-13 10:01:53.67500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b="17899"/>
                    <a:stretch>
                      <a:fillRect/>
                    </a:stretch>
                  </pic:blipFill>
                  <pic:spPr>
                    <a:xfrm>
                      <a:off x="0" y="0"/>
                      <a:ext cx="4951095" cy="196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9223AF">
      <w:pPr>
        <w:spacing w:line="360" w:lineRule="auto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</w:rPr>
        <w:t>3.制定完成后点击“提交”。注意</w:t>
      </w:r>
      <w:r>
        <w:rPr>
          <w:rFonts w:hint="eastAsia"/>
          <w:b/>
          <w:bCs/>
          <w:lang w:eastAsia="zh-CN"/>
        </w:rPr>
        <w:t>，</w:t>
      </w:r>
      <w:r>
        <w:rPr>
          <w:rFonts w:hint="eastAsia"/>
          <w:b/>
          <w:bCs/>
        </w:rPr>
        <w:t>点击“保存”后仍可修改</w:t>
      </w:r>
      <w:r>
        <w:rPr>
          <w:rFonts w:hint="eastAsia"/>
          <w:b/>
          <w:bCs/>
          <w:lang w:eastAsia="zh-CN"/>
        </w:rPr>
        <w:t>，</w:t>
      </w:r>
      <w:r>
        <w:rPr>
          <w:rFonts w:hint="eastAsia"/>
          <w:b/>
          <w:bCs/>
          <w:lang w:val="en-US" w:eastAsia="zh-CN"/>
        </w:rPr>
        <w:t>修改完成后点击“提交”由学院审核。</w:t>
      </w:r>
    </w:p>
    <w:p w14:paraId="7F1E2F44">
      <w:pPr>
        <w:spacing w:line="360" w:lineRule="auto"/>
        <w:ind w:firstLine="420" w:firstLineChars="200"/>
        <w:jc w:val="left"/>
      </w:pPr>
      <w:r>
        <w:rPr>
          <w:rFonts w:hint="eastAsia"/>
        </w:rPr>
        <w:t>“提交”操作会进行验证，若没有达到最低学分，会出现提示，且无法提交成功。个人学习计划</w:t>
      </w:r>
      <w:r>
        <w:rPr>
          <w:rFonts w:hint="eastAsia"/>
          <w:lang w:val="en-US" w:eastAsia="zh-CN"/>
        </w:rPr>
        <w:t>最低学分</w:t>
      </w:r>
      <w:r>
        <w:rPr>
          <w:rFonts w:hint="eastAsia"/>
        </w:rPr>
        <w:t>不含跨专业选修课</w:t>
      </w:r>
      <w:r>
        <w:rPr>
          <w:rFonts w:hint="eastAsia"/>
          <w:lang w:val="en-US" w:eastAsia="zh-CN"/>
        </w:rPr>
        <w:t>学分；跨专业学生需额外增加培养方案要求的跨专业学分。</w:t>
      </w:r>
      <w:r>
        <w:rPr>
          <w:rFonts w:hint="eastAsia"/>
        </w:rPr>
        <w:t>个人学习计划提交后，原则上不更改。</w:t>
      </w:r>
    </w:p>
    <w:p w14:paraId="63C2DD88">
      <w:pPr>
        <w:spacing w:line="360" w:lineRule="auto"/>
        <w:jc w:val="center"/>
      </w:pP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2739390</wp:posOffset>
                </wp:positionH>
                <wp:positionV relativeFrom="paragraph">
                  <wp:posOffset>365760</wp:posOffset>
                </wp:positionV>
                <wp:extent cx="303530" cy="282575"/>
                <wp:effectExtent l="13970" t="13970" r="25400" b="20955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70655" y="5233035"/>
                          <a:ext cx="303530" cy="28257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4C8CC6">
                            <w:pPr>
                              <w:rPr>
                                <w:rFonts w:hint="eastAsia" w:ascii="宋体" w:hAnsi="宋体" w:cs="宋体"/>
                                <w:color w:val="FF0000"/>
                                <w:sz w:val="24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color w:val="FF0000"/>
                                <w:sz w:val="24"/>
                                <w:szCs w:val="28"/>
                                <w:lang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7pt;margin-top:28.8pt;height:22.25pt;width:23.9pt;z-index:251688960;mso-width-relative:page;mso-height-relative:page;" filled="f" stroked="t" coordsize="21600,21600" o:gfxdata="UEsDBAoAAAAAAIdO4kAAAAAAAAAAAAAAAAAEAAAAZHJzL1BLAwQUAAAACACHTuJAbR1x6doAAAAK&#10;AQAADwAAAGRycy9kb3ducmV2LnhtbE2PXUvEMBBF3wX/QxjBF3GT1rqrteniCguCgthdfM42Y1ts&#10;JqVJ98Nf7/ikj8M93HumWB5dL/Y4hs6ThmSmQCDV3nbUaNhu1td3IEI0ZE3vCTWcMMCyPD8rTG79&#10;gd5xX8VGcAmF3GhoYxxyKUPdojNh5gckzj796Ezkc2ykHc2By10vU6Xm0pmOeKE1Az61WH9Vk9Mg&#10;X09XHy/frVqvEN1KVdnb4/Ss9eVFoh5ARDzGPxh+9VkdSnba+YlsEL2G7CbJGNVwu5iDYCBb3Kcg&#10;dkyqNAFZFvL/C+UPUEsDBBQAAAAIAIdO4kBdr1KobQIAAMEEAAAOAAAAZHJzL2Uyb0RvYy54bWyt&#10;VEtu2zAQ3RfoHQjuG8l2nI8ROXBjuCgQNAHSomuaoiwB/JWkLaUHaG+QVTfd91w5Rx8pOUnTLrKo&#10;F/KQ8/Rm5s2Mzs47JclOON8YXdDRQU6J0NyUjd4U9NPH1ZsTSnxgumTSaFHQW+Hp+fz1q7PWzsTY&#10;1EaWwhGQaD9rbUHrEOwsyzyvhWL+wFih4ayMUyzg6DZZ6VgLdiWzcZ4fZa1xpXWGC+9xu+yddGB0&#10;LyE0VdVwsTR8q4QOPasTkgWU5OvGejpP2VaV4OGqqrwIRBYUlYb0RBDY6/jM5mdstnHM1g0fUmAv&#10;SeFZTYo1GkEfqJYsMLJ1zV9UquHOeFOFA25U1heSFEEVo/yZNjc1syLVAqm9fRDd/z9a/mF37UhT&#10;FnRySolmCh2/v/t+/+PX/c9vBHcQqLV+BtyNBTJ0b02Hsdnfe1zGurvKqfiPigj8k9Pj/Gg6peS2&#10;oNPxZJJPpr3UoguERwBuJmgCB2B8Mp4eJ3/2SGSdD++EUSQaBXXoZBKY7S59QFKA7iExrjarRsrU&#10;TalJG0kjJ+HKojavN+llb2RTRmB8xbvN+kI6smOYjdUqxy/mCOI/YDHKkvm6xyXXAJMa6ChOL0K0&#10;QrfuBsXWpryFYM70M+ctXzWgumQ+XDOHIUP1WMNwhUclDVI2g0VJbdzXf91HPHoPLyUthhaVfdky&#10;JyiR7zWm4nR0eBinPB0Op8djHNxTz/qpR2/VhUHtIyy85cmM+CD3ZuWM+oxtXcSocDHNEbugYW9e&#10;hH6VsO1cLBYJhLm2LFzqG8sjdd+cxTaYqkl9izL12gzqYbKT6sMWxtV5ek6oxy/P/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tHXHp2gAAAAoBAAAPAAAAAAAAAAEAIAAAACIAAABkcnMvZG93bnJl&#10;di54bWxQSwECFAAUAAAACACHTuJAXa9SqG0CAADBBAAADgAAAAAAAAABACAAAAApAQAAZHJzL2Uy&#10;b0RvYy54bWxQSwUGAAAAAAYABgBZAQAACAYAAAAA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 w14:paraId="474C8CC6">
                      <w:pPr>
                        <w:rPr>
                          <w:rFonts w:hint="eastAsia" w:ascii="宋体" w:hAnsi="宋体" w:cs="宋体"/>
                          <w:color w:val="FF0000"/>
                          <w:sz w:val="24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宋体" w:hAnsi="宋体" w:cs="宋体"/>
                          <w:color w:val="FF0000"/>
                          <w:sz w:val="24"/>
                          <w:szCs w:val="28"/>
                          <w:lang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3265170</wp:posOffset>
                </wp:positionH>
                <wp:positionV relativeFrom="paragraph">
                  <wp:posOffset>360045</wp:posOffset>
                </wp:positionV>
                <wp:extent cx="303530" cy="282575"/>
                <wp:effectExtent l="13970" t="13970" r="25400" b="2095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530" cy="28257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9D35CE">
                            <w:pPr>
                              <w:rPr>
                                <w:rFonts w:hint="default" w:ascii="宋体" w:hAnsi="宋体" w:cs="宋体"/>
                                <w:color w:val="FF0000"/>
                                <w:sz w:val="24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color w:val="FF0000"/>
                                <w:sz w:val="24"/>
                                <w:szCs w:val="28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7.1pt;margin-top:28.35pt;height:22.25pt;width:23.9pt;z-index:251689984;mso-width-relative:page;mso-height-relative:page;" filled="f" stroked="t" coordsize="21600,21600" o:gfxdata="UEsDBAoAAAAAAIdO4kAAAAAAAAAAAAAAAAAEAAAAZHJzL1BLAwQUAAAACACHTuJAfJeFGdgAAAAK&#10;AQAADwAAAGRycy9kb3ducmV2LnhtbE2PTUvEMBCG74L/IYzgRdykZbdKbbq4woKgIFbxnG3GpthM&#10;SpPuh7/e8aS3Gebhneet1kc/iD1OsQ+kIVsoEEhtsD11Gt7ftte3IGIyZM0QCDWcMMK6Pj+rTGnD&#10;gV5x36ROcAjF0mhwKY2llLF16E1chBGJb59h8ibxOnXSTubA4X6QuVKF9KYn/uDMiA8O269m9hrk&#10;8+nq4+nbqe0G0W9Us3y5nx+1vrzI1B2IhMf0B8OvPqtDzU67MJONYtCwypY5ozwUNyAYWBU5l9sx&#10;qbIcZF3J/xXqH1BLAwQUAAAACACHTuJApZcRBl8CAAC1BAAADgAAAGRycy9lMm9Eb2MueG1srVTL&#10;bhMxFN0j8Q+W93SSNKEl6qQKjYKQKlqpINaOx5Ox5Be2k5nyAfAHrNiw57v6HRx7Jm15LLogi8m1&#10;75ljn3PvnbPzTiuyFz5Ia0o6PhpRIgy3lTTbkn54v35xSkmIzFRMWSNKeisCPV88f3bWurmY2Maq&#10;SngCEhPmrStpE6ObF0XgjdAsHFknDJK19ZpFLP22qDxrwa5VMRmNXhat9ZXzlosQsLvqk3Rg9E8h&#10;tHUtuVhZvtPCxJ7VC8UiJIVGukAX+bZ1LXi8qusgIlElhdKYnzgE8SY9i8UZm289c43kwxXYU67w&#10;hybNpMGh91QrFhnZefkXlZbc22DreMStLnoh2RGoGI/+8OamYU5kLbA6uHvTw/+j5e/2157ICp0w&#10;pcQwjYrffft69/3n3Y8vBHswqHVhDtyNAzJ2r20H8GE/YDPp7mqv0z8UEeRh7+29vaKLhGPzeHQ8&#10;O0aGIzU5ncxOZomleHjZ+RDfCKtJCkrqUb1sKttfhthDD5B0lrFrqVSuoDKkTaSJk3DtoCeYbX45&#10;WCWrBEyvBL/dXChP9gz9sF6P8Bvu8BssnbJioelxOTXAlMGNkyG98BTFbtMNLm1sdQuTvO37LDi+&#10;lqC6ZCFeM4/GgnqMXrzCo1YWV7ZDRElj/ed/7Sc86o0sJS0aFco+7ZgXlKi3Bp3wajydgjbmxXR2&#10;MsHCP85sHmfMTl9YaB9jyB3PYcJHdQhrb/VHTOgynYoUMxxnlzQewovYjw8mnIvlMoPQy47FS3Pj&#10;eKLui7PcRVvLXLdkU+/N4B66OVd+mLw0Lo/XGfXwtVn8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yXhRnYAAAACgEAAA8AAAAAAAAAAQAgAAAAIgAAAGRycy9kb3ducmV2LnhtbFBLAQIUABQAAAAI&#10;AIdO4kCllxEGXwIAALUEAAAOAAAAAAAAAAEAIAAAACcBAABkcnMvZTJvRG9jLnhtbFBLBQYAAAAA&#10;BgAGAFkBAAD4BQAAAAA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 w14:paraId="799D35CE">
                      <w:pPr>
                        <w:rPr>
                          <w:rFonts w:hint="default" w:ascii="宋体" w:hAnsi="宋体" w:cs="宋体"/>
                          <w:color w:val="FF0000"/>
                          <w:sz w:val="24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宋体"/>
                          <w:color w:val="FF0000"/>
                          <w:sz w:val="24"/>
                          <w:szCs w:val="28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3442335</wp:posOffset>
                </wp:positionH>
                <wp:positionV relativeFrom="paragraph">
                  <wp:posOffset>802005</wp:posOffset>
                </wp:positionV>
                <wp:extent cx="767080" cy="327660"/>
                <wp:effectExtent l="9525" t="9525" r="10795" b="18415"/>
                <wp:wrapNone/>
                <wp:docPr id="2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7080" cy="3276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14D6AE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271.05pt;margin-top:63.15pt;height:25.8pt;width:60.4pt;z-index:251676672;mso-width-relative:page;mso-height-relative:page;" filled="f" stroked="t" coordsize="21600,21600" o:gfxdata="UEsDBAoAAAAAAIdO4kAAAAAAAAAAAAAAAAAEAAAAZHJzL1BLAwQUAAAACACHTuJARaIK6doAAAAL&#10;AQAADwAAAGRycy9kb3ducmV2LnhtbE2P0UrDMBSG7wXfIRzBG3Fpq2auNh1UGAMHgt0eIGuOTbFJ&#10;SpJ18+09XunlOf/Hf75TrS92ZDOGOHgnIV9kwNB1Xg+ul3DYb+6fgcWknFajdyjhGyOs6+urSpXa&#10;n90Hzm3qGZW4WCoJJqWp5Dx2Bq2KCz+ho+zTB6sSjaHnOqgzlduRF1kmuFWDowtGTfhqsPtqT1bC&#10;nDebbd+obdP63dt7wCjMXZTy9ibPXoAlvKQ/GH71SR1qcjr6k9ORjRKeHoucUAoK8QCMCCGKFbAj&#10;bZbLFfC64v9/qH8AUEsDBBQAAAAIAIdO4kB7dryCLgIAAFUEAAAOAAAAZHJzL2Uyb0RvYy54bWyt&#10;VMFu2zAMvQ/YPwi6L3ayNmmMOEWRIsOAbivW7QMUWY6FSaJGKXGyrx8lp1nWXXqYD4ZoUk/vPVJe&#10;3B6sYXuFQYOr+XhUcqachEa7bc2/f1u/u+EsROEaYcCpmh9V4LfLt28Wva/UBDowjUJGIC5Uva95&#10;F6OviiLITlkRRuCVo2QLaEWkELdFg6IndGuKSVlOix6w8QhShUBf74ckPyHiawChbbVU9yB3Vrk4&#10;oKIyIpKk0Gkf+DKzbVsl45e2DSoyU3NSGvObDqH1Jr2L5UJUWxS+0/JEQbyGwgtNVmhHh56h7kUU&#10;bIf6HyirJUKANo4k2GIQkh0hFePyhTdPnfAqayGrgz+bHv4frPy8f0Smm5pP5pw5YanjX8k14bZG&#10;sUnyp/ehorIn/4hJYfAPIH8E5mDVUZW6Q4S+U6IhVuNUX/y1IQWBtrJN/wkaQhe7CNmqQ4s2AZIJ&#10;7JA7cjx3RB0ik/RxNp2VN9QrSan3k9l0mjtWiOp5s8cQPyiwLC1qjkQ9g4v9Q4iJjKieS9JZDtba&#10;mNx041hPjOfldZl3BDC6SdksEreblUG2FzQ363VJT5ZG8i/LrI50F4y2Nb9JNc9Fxp1sSMoHB+Nh&#10;cziZuYHmSIYgDNNId5EWHeAvznqaxJqHnzuBijPz0ZGp8/HVVRrdHFxdzyYU4GVmc5kRThJUzSNn&#10;w3IVh3HfedTbjk4aZ7kO7qgRrc4mpSYNrE68adqyd6ebkcb5Ms5Vf/4Gy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Fogrp2gAAAAsBAAAPAAAAAAAAAAEAIAAAACIAAABkcnMvZG93bnJldi54bWxQ&#10;SwECFAAUAAAACACHTuJAe3a8gi4CAABVBAAADgAAAAAAAAABACAAAAApAQAAZHJzL2Uyb0RvYy54&#10;bWxQSwUGAAAAAAYABgBZAQAAyQUAAAAA&#10;">
                <v:fill on="f" focussize="0,0"/>
                <v:stroke weight="1.5pt" color="#FF0000" miterlimit="8" joinstyle="miter"/>
                <v:imagedata o:title=""/>
                <o:lock v:ext="edit" aspectratio="f"/>
                <v:textbox>
                  <w:txbxContent>
                    <w:p w14:paraId="14D6AE4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>
            <wp:extent cx="5328285" cy="2752725"/>
            <wp:effectExtent l="0" t="0" r="5715" b="3175"/>
            <wp:docPr id="17" name="图片 4" descr="/private/var/mobile/Containers/Data/Application/BAD38AAD-5175-40CF-9308-DC0D186E446E/tmp/insert_image_tmp_dir/2024-11-13 10:21:01.693000.png2024-11-13 10:21:01.69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 descr="/private/var/mobile/Containers/Data/Application/BAD38AAD-5175-40CF-9308-DC0D186E446E/tmp/insert_image_tmp_dir/2024-11-13 10:21:01.693000.png2024-11-13 10:21:01.69300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28672E">
      <w:pPr>
        <w:spacing w:line="360" w:lineRule="auto"/>
        <w:ind w:firstLine="210" w:firstLineChars="100"/>
        <w:jc w:val="center"/>
      </w:pPr>
    </w:p>
    <w:p w14:paraId="1F341E99">
      <w:pPr>
        <w:pStyle w:val="21"/>
        <w:bidi w:val="0"/>
        <w:rPr>
          <w:rFonts w:hint="eastAsia"/>
        </w:rPr>
      </w:pPr>
      <w:bookmarkStart w:id="14" w:name="_Toc9312"/>
      <w:r>
        <w:rPr>
          <w:rFonts w:hint="eastAsia"/>
        </w:rPr>
        <w:t>五、</w:t>
      </w:r>
      <w:bookmarkStart w:id="15" w:name="选修课增退选"/>
      <w:r>
        <w:rPr>
          <w:rFonts w:hint="eastAsia"/>
        </w:rPr>
        <w:t>选修课增退选</w:t>
      </w:r>
      <w:bookmarkEnd w:id="14"/>
      <w:bookmarkEnd w:id="15"/>
    </w:p>
    <w:p w14:paraId="58D816C4">
      <w:pPr>
        <w:pStyle w:val="19"/>
        <w:spacing w:line="360" w:lineRule="auto"/>
        <w:jc w:val="left"/>
      </w:pPr>
      <w:r>
        <w:rPr>
          <w:rFonts w:hint="eastAsia"/>
        </w:rPr>
        <w:t>从第二学期开始，开学前2周允许学生进行当学期选修课增退选，并可以增加跨专业课程。增退选操作如下：</w:t>
      </w:r>
    </w:p>
    <w:p w14:paraId="03C7526A">
      <w:pPr>
        <w:pStyle w:val="19"/>
        <w:spacing w:line="360" w:lineRule="auto"/>
        <w:ind w:firstLine="0" w:firstLineChars="0"/>
        <w:jc w:val="left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</w:rPr>
        <w:t>1.点击“培养”，进入“我的课程”</w:t>
      </w:r>
    </w:p>
    <w:p w14:paraId="033CC59B">
      <w:pPr>
        <w:spacing w:line="360" w:lineRule="auto"/>
        <w:jc w:val="center"/>
        <w:rPr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sz w:val="24"/>
          <w:szCs w:val="32"/>
        </w:rPr>
        <w:drawing>
          <wp:inline distT="0" distB="0" distL="114300" distR="114300">
            <wp:extent cx="5231765" cy="1907540"/>
            <wp:effectExtent l="0" t="0" r="635" b="10160"/>
            <wp:docPr id="20" name="图片 20" descr="/private/var/mobile/Containers/Data/Application/BAD38AAD-5175-40CF-9308-DC0D186E446E/tmp/insert_image_tmp_dir/2024-11-13 10:25:04.830000.png2024-11-13 10:25:04.83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/private/var/mobile/Containers/Data/Application/BAD38AAD-5175-40CF-9308-DC0D186E446E/tmp/insert_image_tmp_dir/2024-11-13 10:25:04.830000.png2024-11-13 10:25:04.830000"/>
                    <pic:cNvPicPr>
                      <a:picLocks noChangeAspect="1"/>
                    </pic:cNvPicPr>
                  </pic:nvPicPr>
                  <pic:blipFill>
                    <a:blip r:embed="rId21"/>
                    <a:srcRect b="13028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B53B3">
      <w:pPr>
        <w:pStyle w:val="19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2.若要退课，点击“退换课”</w:t>
      </w:r>
    </w:p>
    <w:p w14:paraId="6E18DB3D">
      <w:pPr>
        <w:spacing w:line="360" w:lineRule="auto"/>
      </w:pPr>
      <w:r>
        <w:rPr>
          <w:sz w:val="24"/>
          <w:szCs w:val="24"/>
        </w:rPr>
        <w:drawing>
          <wp:inline distT="0" distB="0" distL="0" distR="0">
            <wp:extent cx="5260340" cy="1679575"/>
            <wp:effectExtent l="0" t="0" r="10160" b="9525"/>
            <wp:docPr id="7" name="图片 2" descr="/private/var/mobile/Containers/Data/Application/BAD38AAD-5175-40CF-9308-DC0D186E446E/tmp/insert_image_tmp_dir/2024-11-13 10:48:19.279000.png2024-11-13 10:48:19.27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/private/var/mobile/Containers/Data/Application/BAD38AAD-5175-40CF-9308-DC0D186E446E/tmp/insert_image_tmp_dir/2024-11-13 10:48:19.279000.png2024-11-13 10:48:19.27900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68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3B209C">
      <w:pPr>
        <w:pStyle w:val="19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3.若要增加课程，点击“课程搜索”</w:t>
      </w:r>
    </w:p>
    <w:p w14:paraId="74F33F35">
      <w:pPr>
        <w:spacing w:line="360" w:lineRule="auto"/>
        <w:rPr>
          <w:b/>
          <w:bCs/>
        </w:rPr>
      </w:pPr>
      <w:r>
        <w:drawing>
          <wp:inline distT="0" distB="0" distL="0" distR="0">
            <wp:extent cx="5093970" cy="1074420"/>
            <wp:effectExtent l="0" t="0" r="11430" b="5080"/>
            <wp:docPr id="8" name="图片 3" descr="/private/var/mobile/Containers/Data/Application/BAD38AAD-5175-40CF-9308-DC0D186E446E/tmp/insert_image_tmp_dir/2024-11-13 10:48:42.518000.png2024-11-13 10:48:42.51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/private/var/mobile/Containers/Data/Application/BAD38AAD-5175-40CF-9308-DC0D186E446E/tmp/insert_image_tmp_dir/2024-11-13 10:48:42.518000.png2024-11-13 10:48:42.51800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0780" cy="107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5F22C8">
      <w:pPr>
        <w:pStyle w:val="19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4.输入课程名称、开课学院等信息，再点击“查询”，查询相关课程</w:t>
      </w:r>
    </w:p>
    <w:p w14:paraId="0DF2617B">
      <w:pPr>
        <w:spacing w:line="360" w:lineRule="auto"/>
      </w:pPr>
      <w:r>
        <w:drawing>
          <wp:inline distT="0" distB="0" distL="0" distR="0">
            <wp:extent cx="4965700" cy="1367155"/>
            <wp:effectExtent l="0" t="0" r="0" b="4445"/>
            <wp:docPr id="9" name="图片 5" descr="/private/var/mobile/Containers/Data/Application/BAD38AAD-5175-40CF-9308-DC0D186E446E/tmp/insert_image_tmp_dir/2024-11-13 11:16:06.701000.png2024-11-13 11:16:06.70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/private/var/mobile/Containers/Data/Application/BAD38AAD-5175-40CF-9308-DC0D186E446E/tmp/insert_image_tmp_dir/2024-11-13 11:16:06.701000.png2024-11-13 11:16:06.70100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136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1B917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5.点击“查看”，查看课程详细信息，包括这门课的上课时间和地点等</w:t>
      </w:r>
    </w:p>
    <w:p w14:paraId="55F07016">
      <w:pPr>
        <w:spacing w:line="360" w:lineRule="auto"/>
        <w:jc w:val="center"/>
      </w:pPr>
      <w:r>
        <w:drawing>
          <wp:inline distT="0" distB="0" distL="0" distR="0">
            <wp:extent cx="5025390" cy="2369820"/>
            <wp:effectExtent l="0" t="0" r="3810" b="5080"/>
            <wp:docPr id="10" name="图片 6" descr="/private/var/mobile/Containers/Data/Application/BAD38AAD-5175-40CF-9308-DC0D186E446E/tmp/insert_image_tmp_dir/2024-11-13 11:07:31.482000.png2024-11-13 11:07:31.48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/private/var/mobile/Containers/Data/Application/BAD38AAD-5175-40CF-9308-DC0D186E446E/tmp/insert_image_tmp_dir/2024-11-13 11:07:31.482000.png2024-11-13 11:07:31.48200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539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C1E95E">
      <w:pPr>
        <w:pStyle w:val="19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6.想选的课跟其余课程的上课时间不冲突，则可以点“选课”，出现选课成功</w:t>
      </w:r>
    </w:p>
    <w:p w14:paraId="5B69BD6D">
      <w:pPr>
        <w:spacing w:line="360" w:lineRule="auto"/>
        <w:jc w:val="center"/>
        <w:rPr>
          <w:b/>
          <w:bCs/>
        </w:rPr>
      </w:pPr>
      <w:r>
        <w:drawing>
          <wp:inline distT="0" distB="0" distL="0" distR="0">
            <wp:extent cx="5027295" cy="1761490"/>
            <wp:effectExtent l="0" t="0" r="1905" b="3810"/>
            <wp:docPr id="11" name="图片 7" descr="/private/var/mobile/Containers/Data/Application/BAD38AAD-5175-40CF-9308-DC0D186E446E/tmp/insert_image_tmp_dir/2024-11-13 10:49:07.661000.png2024-11-13 10:49:07.66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/private/var/mobile/Containers/Data/Application/BAD38AAD-5175-40CF-9308-DC0D186E446E/tmp/insert_image_tmp_dir/2024-11-13 10:49:07.661000.png2024-11-13 10:49:07.66100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7295" cy="176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E30CF30">
      <w:pPr>
        <w:pStyle w:val="19"/>
        <w:ind w:firstLine="0" w:firstLineChars="0"/>
        <w:jc w:val="left"/>
        <w:rPr>
          <w:b/>
          <w:bCs/>
        </w:rPr>
      </w:pPr>
    </w:p>
    <w:p w14:paraId="43AACE0B">
      <w:pPr>
        <w:pStyle w:val="19"/>
        <w:ind w:firstLine="0" w:firstLineChars="0"/>
        <w:jc w:val="left"/>
        <w:rPr>
          <w:b/>
          <w:bCs/>
        </w:rPr>
      </w:pPr>
    </w:p>
    <w:p w14:paraId="475C98CB">
      <w:pPr>
        <w:pStyle w:val="19"/>
        <w:ind w:firstLine="0" w:firstLineChars="0"/>
        <w:jc w:val="left"/>
        <w:rPr>
          <w:b/>
          <w:bCs/>
        </w:rPr>
      </w:pPr>
    </w:p>
    <w:p w14:paraId="51BDA180">
      <w:pPr>
        <w:pStyle w:val="19"/>
        <w:ind w:firstLine="0" w:firstLineChars="0"/>
        <w:jc w:val="left"/>
        <w:rPr>
          <w:b/>
          <w:bCs/>
        </w:rPr>
      </w:pPr>
    </w:p>
    <w:p w14:paraId="1944539A">
      <w:pPr>
        <w:pStyle w:val="19"/>
        <w:ind w:firstLine="0" w:firstLineChars="0"/>
        <w:jc w:val="left"/>
        <w:rPr>
          <w:b/>
          <w:bCs/>
        </w:rPr>
      </w:pPr>
    </w:p>
    <w:p w14:paraId="37FF1AED">
      <w:pPr>
        <w:pStyle w:val="19"/>
        <w:ind w:firstLine="0" w:firstLineChars="0"/>
        <w:jc w:val="left"/>
        <w:rPr>
          <w:b/>
          <w:bCs/>
        </w:rPr>
      </w:pPr>
    </w:p>
    <w:p w14:paraId="04A949E2">
      <w:pPr>
        <w:pStyle w:val="19"/>
        <w:ind w:firstLine="0" w:firstLineChars="0"/>
        <w:jc w:val="left"/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75565</wp:posOffset>
                </wp:positionH>
                <wp:positionV relativeFrom="paragraph">
                  <wp:posOffset>97790</wp:posOffset>
                </wp:positionV>
                <wp:extent cx="5107940" cy="3631565"/>
                <wp:effectExtent l="13970" t="13970" r="21590" b="2476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36040" y="937260"/>
                          <a:ext cx="5107940" cy="36315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 cmpd="sng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228A3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！！！特别提醒：</w:t>
                            </w:r>
                          </w:p>
                          <w:p w14:paraId="27631A07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①请谨慎选择其他专业的学位课，学位课的及格线是70分。</w:t>
                            </w:r>
                          </w:p>
                          <w:p w14:paraId="03A9E291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②若新生第一学期想要跨专业选课，请先完成个人所在专业学习计划制定，再按上面讲的“增加课程”的方法操作；</w:t>
                            </w:r>
                          </w:p>
                          <w:p w14:paraId="02CB06D6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③跨专业选课学生只需完成选修课增退选，无需更改个人学习计划（系统暂不支持更改跨专业个人学习计划）。</w:t>
                            </w:r>
                          </w:p>
                          <w:p w14:paraId="24582127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④所有选修课增退选，请填写个人学习计划调整申请表交至学院（详见浙江工商大学研究院官网），提醒学院秘书及时完成选课名单处理。</w:t>
                            </w:r>
                          </w:p>
                          <w:p w14:paraId="31791423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⑤教学秘书提醒学生提交最新个人学习计划表，用于存档。</w:t>
                            </w:r>
                          </w:p>
                          <w:p w14:paraId="634829E9">
                            <w:pPr>
                              <w:spacing w:line="360" w:lineRule="auto"/>
                              <w:rPr>
                                <w:b/>
                                <w:bCs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hd w:val="clear" w:color="FFFFFF" w:fill="D9D9D9"/>
                              </w:rPr>
                              <w:t>⑥重修选课操作步骤：点击“我的课程”—“需要重修课程”，待自动跳出不及格课程以后，选择合适的时间段，点击“选课”完成添加。当前学期不开班的课程待开课学期进行重修选课。</w:t>
                            </w:r>
                          </w:p>
                          <w:p w14:paraId="78C6B2F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95pt;margin-top:7.7pt;height:285.95pt;width:402.2pt;z-index:251678720;mso-width-relative:page;mso-height-relative:page;" fillcolor="#FFFFFF [3201]" filled="t" stroked="t" coordsize="21600,21600" o:gfxdata="UEsDBAoAAAAAAIdO4kAAAAAAAAAAAAAAAAAEAAAAZHJzL1BLAwQUAAAACACHTuJAC9VdDdgAAAAJ&#10;AQAADwAAAGRycy9kb3ducmV2LnhtbE2PwU7DMBBE70j9B2srcaNOWlpCGqcHJHqqoBTE2YmXJGq8&#10;DrGbhL9nOZXTajSjtzPZbrKtGLD3jSMF8SICgVQ601Cl4OP9+S4B4YMmo1tHqOAHPezy2U2mU+NG&#10;esPhFCrBEPKpVlCH0KVS+rJGq/3CdUjsfbne6sCyr6Tp9chw28plFG2k1Q3xh1p3+FRjeT5dLFNe&#10;jm7vk/3rt/08FIdhOmK1HJW6ncfRFkTAKVzD8Fefq0POnQp3IeNFyzp+5CTf9T0I9pN4swJRKFgn&#10;DyuQeSb/L8h/AVBLAwQUAAAACACHTuJAYrzi3XMCAADtBAAADgAAAGRycy9lMm9Eb2MueG1srVRL&#10;btswEN0X6B0I7hvJ/8SIHLg2XBQImgBu0TVNUZYA/sqhLbkHaG+QVTfd91w5R4eUnDhpFllUC2mG&#10;8/Bm5nFGl1eNkmQvHFRGZ7R3llIiNDd5pbcZ/fJ59e6cEvBM50waLTJ6EECvZm/fXNZ2KvqmNDIX&#10;jiCJhmltM1p6b6dJArwUisGZsUJjsDBOMY+u2ya5YzWyK5n003Sc1Mbl1hkuAPB02QZpx+heQ2iK&#10;ouJiafhOCe1bVick89gSlJUFOovVFoXg/qYoQHgiM4qd+vjGJGhvwjuZXbLp1jFbVrwrgb2mhGc9&#10;KVZpTPpAtWSekZ2r/qFSFXcGTOHPuFFJ20hUBLvopc+0WZfMitgLSg32QXT4f7T80/7WkSrP6LBH&#10;iWYKb/z+7uf9rz/3v38QPEOBagtTxK0tIn3z3jQ4NsdzwMPQd1M4Fb7YEQnxwWCcDlHkQ0YvBpP+&#10;uFNaNJ5wjI966eQixDkCBuNBbzQeBcrkkck68B+EUSQYGXV4lVFhtr8G30KPkJAYjKzyVSVldNx2&#10;s5CO7Ble+yo+HfsTmNSkzmj/fDQZYSXKogqgtzHLExyc0i3S8LxEF8pZMijbtHCA4HRAqbG5IGQr&#10;WLB8s2k6dTcmP6C4zrTzCZavKiS7ZuBvmcOBRKVwZf0NvgppsGjTWZSUxn1/6TzgcU4wSkmNA469&#10;fdsxJyiRHzVO0EVvGC7AR2c4mvTRcaeRzWlE79TCoJg4JFhdNAPey6NZOKO+4mbPQ1YMMc0xd0b9&#10;0Vz4du3wz8DFfB5BuAOW+Wu9tjxQh6vTZr7zpqjiFQeZWm069XAL4pB0GxvW7NSPqMe/1Ow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C9VdDdgAAAAJAQAADwAAAAAAAAABACAAAAAiAAAAZHJzL2Rv&#10;d25yZXYueG1sUEsBAhQAFAAAAAgAh07iQGK84t1zAgAA7QQAAA4AAAAAAAAAAQAgAAAAJwEAAGRy&#10;cy9lMm9Eb2MueG1sUEsFBgAAAAAGAAYAWQEAAAwGAAAAAA==&#10;">
                <v:fill on="t" focussize="0,0"/>
                <v:stroke weight="2.25pt" color="#C00000 [3204]" joinstyle="round" dashstyle="3 1"/>
                <v:imagedata o:title=""/>
                <o:lock v:ext="edit" aspectratio="f"/>
                <v:textbox>
                  <w:txbxContent>
                    <w:p w14:paraId="368228A3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！！！特别提醒：</w:t>
                      </w:r>
                    </w:p>
                    <w:p w14:paraId="27631A07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①请谨慎选择其他专业的学位课，学位课的及格线是70分。</w:t>
                      </w:r>
                    </w:p>
                    <w:p w14:paraId="03A9E291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②若新生第一学期想要跨专业选课，请先完成个人所在专业学习计划制定，再按上面讲的“增加课程”的方法操作；</w:t>
                      </w:r>
                    </w:p>
                    <w:p w14:paraId="02CB06D6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③跨专业选课学生只需完成选修课增退选，无需更改个人学习计划（系统暂不支持更改跨专业个人学习计划）。</w:t>
                      </w:r>
                    </w:p>
                    <w:p w14:paraId="24582127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④所有选修课增退选，请填写个人学习计划调整申请表交至学院（详见浙江工商大学研究院官网），提醒学院秘书及时完成选课名单处理。</w:t>
                      </w:r>
                    </w:p>
                    <w:p w14:paraId="31791423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⑤教学秘书提醒学生提交最新个人学习计划表，用于存档。</w:t>
                      </w:r>
                    </w:p>
                    <w:p w14:paraId="634829E9">
                      <w:pPr>
                        <w:spacing w:line="360" w:lineRule="auto"/>
                        <w:rPr>
                          <w:b/>
                          <w:bCs/>
                          <w:shd w:val="clear" w:color="FFFFFF" w:fill="D9D9D9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hd w:val="clear" w:color="FFFFFF" w:fill="D9D9D9"/>
                        </w:rPr>
                        <w:t>⑥重修选课操作步骤：点击“我的课程”—“需要重修课程”，待自动跳出不及格课程以后，选择合适的时间段，点击“选课”完成添加。当前学期不开班的课程待开课学期进行重修选课。</w:t>
                      </w:r>
                    </w:p>
                    <w:p w14:paraId="78C6B2FB"/>
                  </w:txbxContent>
                </v:textbox>
              </v:shape>
            </w:pict>
          </mc:Fallback>
        </mc:AlternateContent>
      </w:r>
    </w:p>
    <w:p w14:paraId="1E5F059E">
      <w:pPr>
        <w:pStyle w:val="19"/>
        <w:ind w:firstLine="0" w:firstLineChars="0"/>
        <w:jc w:val="left"/>
        <w:rPr>
          <w:b/>
          <w:bCs/>
        </w:rPr>
      </w:pPr>
    </w:p>
    <w:p w14:paraId="72A13A35">
      <w:pPr>
        <w:pStyle w:val="19"/>
        <w:ind w:firstLine="0" w:firstLineChars="0"/>
        <w:jc w:val="left"/>
        <w:rPr>
          <w:b/>
          <w:bCs/>
        </w:rPr>
      </w:pPr>
    </w:p>
    <w:p w14:paraId="4A838C65">
      <w:pPr>
        <w:pStyle w:val="19"/>
        <w:ind w:firstLine="0" w:firstLineChars="0"/>
        <w:jc w:val="left"/>
        <w:rPr>
          <w:b/>
          <w:bCs/>
        </w:rPr>
      </w:pPr>
    </w:p>
    <w:p w14:paraId="31ACD107">
      <w:pPr>
        <w:pStyle w:val="19"/>
        <w:ind w:firstLine="0" w:firstLineChars="0"/>
        <w:jc w:val="left"/>
        <w:rPr>
          <w:b/>
          <w:bCs/>
        </w:rPr>
      </w:pPr>
    </w:p>
    <w:p w14:paraId="7E941AF6">
      <w:pPr>
        <w:pStyle w:val="19"/>
        <w:ind w:firstLine="0" w:firstLineChars="0"/>
        <w:jc w:val="left"/>
        <w:rPr>
          <w:b/>
          <w:bCs/>
        </w:rPr>
      </w:pPr>
    </w:p>
    <w:p w14:paraId="23893B60">
      <w:pPr>
        <w:spacing w:line="360" w:lineRule="auto"/>
        <w:rPr>
          <w:b/>
          <w:bCs/>
          <w:shd w:val="clear" w:color="FFFFFF" w:fill="D9D9D9"/>
        </w:rPr>
      </w:pPr>
    </w:p>
    <w:p w14:paraId="779C63DC">
      <w:pPr>
        <w:spacing w:line="360" w:lineRule="auto"/>
        <w:rPr>
          <w:b/>
          <w:bCs/>
          <w:shd w:val="clear" w:color="FFFFFF" w:fill="D9D9D9"/>
        </w:rPr>
      </w:pPr>
    </w:p>
    <w:p w14:paraId="433B2B5F">
      <w:pPr>
        <w:spacing w:line="360" w:lineRule="auto"/>
        <w:rPr>
          <w:b/>
          <w:bCs/>
          <w:shd w:val="clear" w:color="FFFFFF" w:fill="D9D9D9"/>
        </w:rPr>
      </w:pPr>
    </w:p>
    <w:p w14:paraId="1ADCC156">
      <w:pPr>
        <w:spacing w:line="360" w:lineRule="auto"/>
        <w:rPr>
          <w:b/>
          <w:bCs/>
          <w:shd w:val="clear" w:color="FFFFFF" w:fill="D9D9D9"/>
        </w:rPr>
      </w:pPr>
    </w:p>
    <w:p w14:paraId="0725BDFE">
      <w:pPr>
        <w:pStyle w:val="3"/>
        <w:spacing w:before="0" w:after="0" w:line="360" w:lineRule="auto"/>
        <w:rPr>
          <w:rFonts w:hint="eastAsia"/>
          <w:sz w:val="28"/>
          <w:szCs w:val="36"/>
        </w:rPr>
      </w:pPr>
    </w:p>
    <w:p w14:paraId="66417DA7">
      <w:pPr>
        <w:rPr>
          <w:rFonts w:hint="eastAsia"/>
          <w:sz w:val="28"/>
          <w:szCs w:val="36"/>
        </w:rPr>
      </w:pPr>
    </w:p>
    <w:p w14:paraId="055D810F">
      <w:pPr>
        <w:rPr>
          <w:rFonts w:hint="eastAsia"/>
          <w:sz w:val="28"/>
          <w:szCs w:val="36"/>
        </w:rPr>
      </w:pPr>
    </w:p>
    <w:p w14:paraId="2355741B">
      <w:pPr>
        <w:pStyle w:val="3"/>
        <w:spacing w:before="0" w:after="0" w:line="360" w:lineRule="auto"/>
        <w:rPr>
          <w:rFonts w:hint="eastAsia"/>
          <w:sz w:val="28"/>
          <w:szCs w:val="36"/>
        </w:rPr>
      </w:pPr>
    </w:p>
    <w:p w14:paraId="105AD0D6">
      <w:pPr>
        <w:pStyle w:val="21"/>
        <w:bidi w:val="0"/>
      </w:pPr>
      <w:bookmarkStart w:id="16" w:name="_Toc18033"/>
      <w:r>
        <w:rPr>
          <w:rFonts w:hint="eastAsia"/>
        </w:rPr>
        <w:t>六、</w:t>
      </w:r>
      <w:bookmarkStart w:id="17" w:name="研究生全校公选课选课、退课"/>
      <w:r>
        <w:rPr>
          <w:rFonts w:hint="eastAsia"/>
        </w:rPr>
        <w:t>研究生全校公选课选课、退课</w:t>
      </w:r>
      <w:bookmarkEnd w:id="16"/>
      <w:bookmarkEnd w:id="17"/>
    </w:p>
    <w:p w14:paraId="5110906C">
      <w:pPr>
        <w:pStyle w:val="3"/>
        <w:numPr>
          <w:ilvl w:val="0"/>
          <w:numId w:val="0"/>
        </w:numPr>
        <w:spacing w:before="0" w:after="0"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（一）</w:t>
      </w:r>
      <w:r>
        <w:rPr>
          <w:rFonts w:hint="eastAsia"/>
          <w:sz w:val="24"/>
          <w:szCs w:val="24"/>
        </w:rPr>
        <w:t>选课流程</w:t>
      </w:r>
    </w:p>
    <w:p w14:paraId="4A9E2F32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1.点击“培养”——“我的课程”——“课程搜索”</w:t>
      </w:r>
    </w:p>
    <w:p w14:paraId="3739D319">
      <w:pPr>
        <w:rPr>
          <w:b/>
          <w:bCs/>
          <w:sz w:val="24"/>
          <w:szCs w:val="32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1102995</wp:posOffset>
                </wp:positionH>
                <wp:positionV relativeFrom="paragraph">
                  <wp:posOffset>575945</wp:posOffset>
                </wp:positionV>
                <wp:extent cx="259080" cy="15494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60930" y="5943600"/>
                          <a:ext cx="259080" cy="154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BDFA22">
                            <w:pP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</w:rPr>
                              <w:t>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85pt;margin-top:45.35pt;height:12.2pt;width:20.4pt;z-index:251687936;mso-width-relative:page;mso-height-relative:page;" filled="f" stroked="f" coordsize="21600,21600" o:gfxdata="UEsDBAoAAAAAAIdO4kAAAAAAAAAAAAAAAAAEAAAAZHJzL1BLAwQUAAAACACHTuJAlS2wAdoAAAAK&#10;AQAADwAAAGRycy9kb3ducmV2LnhtbE2PS0/DMBCE70j8B2uRuFHbgdAS4lQoUoWE6KGlF26b2E0i&#10;/Aix+4Bfz3KC02o0n2ZnyuXZWXY0UxyCVyBnApjxbdCD7xTs3lY3C2AxoddogzcKvkyEZXV5UWKh&#10;w8lvzHGbOkYhPhaooE9pLDiPbW8cxlkYjSdvHyaHieTUcT3hicKd5ZkQ99zh4OlDj6Ope9N+bA9O&#10;wUu9WuOmydzi29bPr/un8XP3nit1fSXFI7BkzukPht/6VB0q6tSEg9eRWdLz2zmhCh4EXQIyeZcD&#10;a8iRuQRelfz/hOoHUEsDBBQAAAAIAIdO4kBDHzvQRgIAAHMEAAAOAAAAZHJzL2Uyb0RvYy54bWyt&#10;VM1u1DAQviPxDpbvNNm/trvabLW0KkKqaKWCOHsdp4nkP2xvk/IA8AacuHDnufY5+Oxk21Xh0AMX&#10;Z8Yznpnvm5kszzolyb1wvjG6oKOjnBKhuSkbfVfQTx8v35xS4gPTJZNGi4I+CE/PVq9fLVu7EGNT&#10;G1kKRxBE+0VrC1qHYBdZ5nktFPNHxgoNY2WcYgGqu8tKx1pEVzIb5/lx1hpXWme48B63F72RDhHd&#10;SwKaqmq4uDB8q4QOfVQnJAuA5OvGerpK1VaV4OG6qrwIRBYUSEM6kQTyJp7ZaskWd47ZuuFDCewl&#10;JTzDpFijkfQx1AULjGxd81co1XBnvKnCETcq64EkRoBilD/j5rZmViQsoNrbR9L9/wvLP9zfONKU&#10;BT2ZUKKZQsd3P77vfv7e/fpGcAeCWusX8Lu18AzdW9NhbPb3HpcRd1c5Fb9ARGAfT47z+QQkPxR0&#10;Np9CG6gWXSA8Oszm+SnsHA6j2XQ+TfbsKZB1PrwTRpEoFNShk4lgdn/lA4qC694l5tXmspEydVNq&#10;0hb0eDLL04NHC15IjYcRTl92lEK36QaMG1M+AKIz/ZR4yy8bJL9iPtwwh7FAvViccI2jkgZJzCBR&#10;Uhv39V/30R/dgpWSFmNWUP9ly5ygRL7X6ON8NAV0EpIynZ2MobhDy+bQorfq3GCSR1hRy5MY/YPc&#10;i5Uz6jP2ax2zwsQ0R+6Chr14Hvrhx35ysV4nJ0yiZeFK31oeQ/d0rrfBVE1iOtLUczOwh1lMDRj2&#10;Jg77oZ68nv4Vq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VLbAB2gAAAAoBAAAPAAAAAAAAAAEA&#10;IAAAACIAAABkcnMvZG93bnJldi54bWxQSwECFAAUAAAACACHTuJAQx870EYCAABzBAAADgAAAAAA&#10;AAABACAAAAAp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8BDFA22">
                      <w:pPr>
                        <w:rPr>
                          <w:rFonts w:hint="eastAsia" w:ascii="楷体" w:hAnsi="楷体" w:eastAsia="楷体" w:cs="楷体"/>
                          <w:b/>
                          <w:bCs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sz w:val="24"/>
          <w:szCs w:val="32"/>
        </w:rPr>
        <w:drawing>
          <wp:inline distT="0" distB="0" distL="114300" distR="114300">
            <wp:extent cx="5231765" cy="3556635"/>
            <wp:effectExtent l="0" t="0" r="635" b="12065"/>
            <wp:docPr id="44" name="图片 44" descr="1678073007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16780730073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55FE2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2.课程性质选择“全校公选课”，点击“查询”——“查看班级”——“选课”——“确定”</w:t>
      </w:r>
    </w:p>
    <w:p w14:paraId="08913EC0">
      <w:pPr>
        <w:jc w:val="center"/>
        <w:rPr>
          <w:b/>
          <w:bCs/>
        </w:rPr>
      </w:pPr>
      <w:r>
        <w:rPr>
          <w:rFonts w:hint="eastAsia" w:ascii="宋体" w:hAnsi="宋体" w:cs="宋体"/>
          <w:b/>
          <w:bCs/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255270</wp:posOffset>
                </wp:positionH>
                <wp:positionV relativeFrom="paragraph">
                  <wp:posOffset>48895</wp:posOffset>
                </wp:positionV>
                <wp:extent cx="537845" cy="59309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28445" y="1485900"/>
                          <a:ext cx="537845" cy="59309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AECD91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.1pt;margin-top:3.85pt;height:46.7pt;width:42.35pt;z-index:251679744;mso-width-relative:page;mso-height-relative:page;" filled="f" stroked="f" coordsize="21600,21600" o:gfxdata="UEsDBAoAAAAAAIdO4kAAAAAAAAAAAAAAAAAEAAAAZHJzL1BLAwQUAAAACACHTuJApOnI79gAAAAI&#10;AQAADwAAAGRycy9kb3ducmV2LnhtbE2PS0/DMBCE70j8B2uRuCBqJyq0hDg98BAnKhH6A9x4yaP2&#10;OrLd9PHrcU9wm9WMZr4tV0dr2IQ+9I4kZDMBDKlxuqdWwub7/X4JLERFWhlHKOGEAVbV9VWpCu0O&#10;9IVTHVuWSigUSkIX41hwHpoOrQozNyIl78d5q2I6fcu1V4dUbg3PhXjkVvWUFjo14kuHza7eWwlv&#10;d6dp+DT+YX3+aLmy56HevQ5S3t5k4hlYxGP8C8MFP6FDlZi2bk86MCNhLvKUlLBYALvY+fwJ2DYJ&#10;kWXAq5L/f6D6BVBLAwQUAAAACACHTuJAofo4X0kCAAB2BAAADgAAAGRycy9lMm9Eb2MueG1srVSx&#10;btswEN0L9B8I7rVkx0psI3LgxnBRwGgCuEVnmqIiASSPJWlL7ge0f9CpS/d+l7+jR0p2grRDhi7U&#10;8e74ju/dUdc3rZJkL6yrQed0OEgpEZpDUeuHnH76uHozocR5pgsmQYucHoSjN/PXr64bMxMjqEAW&#10;whIE0W7WmJxW3ptZkjheCcXcAIzQGCzBKuZxax+SwrIG0ZVMRml6mTRgC2OBC+fQu+yCtEe0LwGE&#10;sqy5WALfKaF9h2qFZB4puao2js7jbctScH9Xlk54InOKTH1csQja27Am82s2e7DMVDXvr8BecoVn&#10;nBSrNRY9Qy2ZZ2Rn67+gVM0tOCj9gINKOiJREWQxTJ9ps6mYEZELSu3MWXT3/2D5h/29JXWR03FG&#10;iWYKO3788f348/fx1zeCPhSoMW6GeRuDmb59Cy2Ozcnv0Bl4t6VV4YuMSIhno8k4IB7QHk+yadpL&#10;LVpPOCZkF1eTEOeYkE0v0mmMJ49Axjr/ToAiwcipkBL7GsRgM7ZfO4/3wuxTVnBrWNVSxoZKTZqc&#10;Xl5kaTxwjuAJqfFgYNTdPFi+3bY9zS0UB2RpoRsUZ/iqxvpr5vw9szgZODf4dvwdLqUELAK9RUkF&#10;9uu//CEfG4ZRShqctJy6LztmBSXyvcZWTofjcRjNuBlnVyPc2KeR7dOI3qlbwGEe4is1PJoh38uT&#10;WVpQn/GJLUJVDDHNsXZO/cm89d384xPlYrGISTiMhvm13hgeoDs5FzsPZR2VDjJ12vTq4TjGBvRP&#10;J8z7033Mevxdz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pOnI79gAAAAIAQAADwAAAAAAAAAB&#10;ACAAAAAiAAAAZHJzL2Rvd25yZXYueG1sUEsBAhQAFAAAAAgAh07iQKH6OF9JAgAAdgQAAA4AAAAA&#10;AAAAAQAgAAAAJ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CAECD91">
                      <w:pPr>
                        <w:jc w:val="center"/>
                        <w:rPr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drawing>
          <wp:inline distT="0" distB="0" distL="114300" distR="114300">
            <wp:extent cx="5268595" cy="2216150"/>
            <wp:effectExtent l="0" t="0" r="1905" b="635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BBED1"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点击“课程名称”可查看课程简介、教学大纲</w:t>
      </w:r>
    </w:p>
    <w:p w14:paraId="49190143">
      <w:pPr>
        <w:jc w:val="center"/>
      </w:pP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169545</wp:posOffset>
                </wp:positionV>
                <wp:extent cx="516255" cy="62674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97965" y="4206240"/>
                          <a:ext cx="516255" cy="62674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E1E332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0.1pt;margin-top:13.35pt;height:49.35pt;width:40.65pt;z-index:251680768;mso-width-relative:page;mso-height-relative:page;" filled="f" stroked="f" coordsize="21600,21600" o:gfxdata="UEsDBAoAAAAAAIdO4kAAAAAAAAAAAAAAAAAEAAAAZHJzL1BLAwQUAAAACACHTuJAqmjnHtYAAAAH&#10;AQAADwAAAGRycy9kb3ducmV2LnhtbE2OyU7DQBBE70j8w6iRuKBkbIuEyPE4BxZxAgnDB3Q8HS+Z&#10;xfJMnOXraU7kWKqnqldsTtaIicbQeacgnScgyNVed65R8PP9NluBCBGdRuMdKThTgE15e1Ngrv3R&#10;fdFUxUbwiAs5KmhjHHIpQ92SxTD3Aznudn60GDmOjdQjHnncGpklyVJa7Bw/tDjQc0v1vjpYBa8P&#10;56n/MOPi8/LeSLSXvtq/9Erd36XJGkSkU/yH4U+f1aFkp60/OB2EUTDLGFSQLZ9AcL1KUxBbxrLF&#10;I8iykNf+5S9QSwMEFAAAAAgAh07iQA6uejZJAgAAdgQAAA4AAABkcnMvZTJvRG9jLnhtbK1UzW7U&#10;MBC+I/EOlu80u2F/6KrZamlVhFTRSgVx9jpOE8n2GNvbpDwAvAEnLtx5rj4Hn5NsWxUOPXDxjmdm&#10;v/H3zUyOjjuj2Y3yoSFb8OnBhDNlJZWNvS74p49nr95wFqKwpdBkVcFvVeDH65cvjlq3UjnVpEvl&#10;GUBsWLWu4HWMbpVlQdbKiHBATlkEK/JGRFz9dVZ60QLd6CyfTBZZS750nqQKAd7TIchHRP8cQKqq&#10;RqpTkjujbBxQvdIiglKoGxf4un9tVSkZL6oqqMh0wcE09ieKwN6mM1sfidW1F65u5PgE8ZwnPOFk&#10;RGNR9B7qVETBdr75C8o00lOgKh5IMtlApFcELKaTJ9pc1cKpngukDu5e9PD/YOWHm0vPmrLgsyVn&#10;Vhh0/O7H97ufv+9+fWPwQaDWhRXyrhwyY/eWOozN3h/gTLy7ypv0C0YsxWeHy8PFnLNbAOeTRT4b&#10;pVZdZBIJ8+kinyMukbDIF8vZPCFmD0DOh/hOkWHJKLjSGn1NYoiVuDkPccjeZyW3pbNG676h2rIW&#10;uK/nk/4P9xHga4syidHw8mTFbtuNNLdU3oKlp2FQgpNnDeqfixAvhcdkYG6wO/ECR6UJRWi0OKvJ&#10;f/2XP+WjYYhy1mLSCh6+7IRXnOn3Fq08nM6gDov9ZTZf5rj4x5Ht44jdmRPCME+xpU72ZsqPem9W&#10;nsxnrNgmVUVIWInaBY978yQO848VlWqz6ZMwjE7Ec3vlZIIe5NzsIlVNr3SSadBmVA/j2LdrXJ00&#10;74/vfdbD52L9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po5x7WAAAABwEAAA8AAAAAAAAAAQAg&#10;AAAAIgAAAGRycy9kb3ducmV2LnhtbFBLAQIUABQAAAAIAIdO4kAOrno2SQIAAHYEAAAOAAAAAAAA&#10;AAEAIAAAACU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5E1E332">
                      <w:pPr>
                        <w:jc w:val="center"/>
                        <w:rPr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328920" cy="2910205"/>
            <wp:effectExtent l="0" t="0" r="5080" b="1079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920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12FBC">
      <w:pPr>
        <w:jc w:val="both"/>
      </w:pP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-86360</wp:posOffset>
                </wp:positionH>
                <wp:positionV relativeFrom="paragraph">
                  <wp:posOffset>107315</wp:posOffset>
                </wp:positionV>
                <wp:extent cx="554990" cy="670560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43685" y="7255510"/>
                          <a:ext cx="554990" cy="67056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C175CB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6.8pt;margin-top:8.45pt;height:52.8pt;width:43.7pt;z-index:251681792;mso-width-relative:page;mso-height-relative:page;" filled="f" stroked="f" coordsize="21600,21600" o:gfxdata="UEsDBAoAAAAAAIdO4kAAAAAAAAAAAAAAAAAEAAAAZHJzL1BLAwQUAAAACACHTuJAaJM9YNcAAAAJ&#10;AQAADwAAAGRycy9kb3ducmV2LnhtbE2PyU7DQBBE70j8w6iRuKBkbEcxYDzOgUWcQMLwAR1P4yWz&#10;WJ6Js3w9zQmOpSpVvSo3R2vETFPovVOQLhMQ5Bqve9cq+Pp8WdyBCBGdRuMdKThRgE11eVFiof3B&#10;fdBcx1ZwiQsFKuhiHAspQ9ORxbD0Izn2vv1kMbKcWqknPHC5NTJLklxa7B0vdDjSY0fNrt5bBc83&#10;p3l4M9P6/fzaSrTnod49DUpdX6XJA4hIx/gXhl98RoeKmbZ+73QQRsEiXeUcZSO/B8GB2xVf2bLO&#10;sjXIqpT/H1Q/UEsDBBQAAAAIAIdO4kCBERccSwIAAHYEAAAOAAAAZHJzL2Uyb0RvYy54bWytVMFu&#10;2zAMvQ/YPwi6L3ZSO22MOEXWIsOAYi3QDTsrslwbkERNUmp3H7D9wU677L7vyneMkp026HboYReH&#10;IqlHvkcqy/NeSXIvrGtBl3Q6SSkRmkPV6ruSfvq4eXNGifNMV0yCFiV9EI6er16/WnamEDNoQFbC&#10;EgTRruhMSRvvTZEkjjdCMTcBIzQGa7CKeTzau6SyrEN0JZNZms6TDmxlLHDhHHovhyAdEe1LAKGu&#10;Wy4uge+U0H5AtUIyj5Rc0xpHV7HbuhbcX9e1E57IkiJTH79YBO1t+CarJSvuLDNNy8cW2EtaeMZJ&#10;sVZj0UeoS+YZ2dn2LyjVcgsOaj/hoJKBSFQEWUzTZ9rcNsyIyAWlduZRdPf/YPmH+xtL2qqk2YIS&#10;zRROfP/j+/7n7/2vbwR9KFBnXIF5twYzff8Welybg9+hM/Dua6vCLzIiIZ5nJ/OznJKHkp7O8jyf&#10;jlKL3hOOCXmeLRY4BI4J89M0n8d48gRkrPPvBCgSjJIKKXGuQQxWsPsr57EvzD5kBbeGTStlHKjU&#10;pEPckzyNFx4jeENqvBgYDZ0Hy/fbfqS5heoBWVoYFsUZvmmx/hVz/oZZ3AxsGd+Ov8ZPLQGLwGhR&#10;0oD9+i9/yMeBYZSSDjetpO7LjllBiXyvcZSLaZaF1YyHLD+d4cEeR7bHEb1TF4DLPMVXang0Q76X&#10;B7O2oD7jE1uHqhhimmPtkvqDeeGH/ccnysV6HZNwGQ3zV/rW8AA9yLneeajbqHSQadBmVA/XMQ5g&#10;fDph34/PMevp72L1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GiTPWDXAAAACQEAAA8AAAAAAAAA&#10;AQAgAAAAIgAAAGRycy9kb3ducmV2LnhtbFBLAQIUABQAAAAIAIdO4kCBERccSwIAAHYEAAAOAAAA&#10;AAAAAAEAIAAAACY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AC175CB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48"/>
                        </w:rPr>
                        <w:t>3</w:t>
                      </w:r>
                      <w:r>
                        <w:rPr>
                          <w:rFonts w:hint="eastAsia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1904261C">
      <w:pPr>
        <w:jc w:val="center"/>
      </w:pPr>
      <w:r>
        <w:drawing>
          <wp:inline distT="0" distB="0" distL="114300" distR="114300">
            <wp:extent cx="5356225" cy="2249170"/>
            <wp:effectExtent l="0" t="0" r="3175" b="11430"/>
            <wp:docPr id="50" name="图片 50" descr="/Users/huangxiaohui/Downloads/图像(1).png图像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/Users/huangxiaohui/Downloads/图像(1).png图像(1)"/>
                    <pic:cNvPicPr>
                      <a:picLocks noChangeAspect="1"/>
                    </pic:cNvPicPr>
                  </pic:nvPicPr>
                  <pic:blipFill>
                    <a:blip r:embed="rId30"/>
                    <a:srcRect t="-206" b="24609"/>
                    <a:stretch>
                      <a:fillRect/>
                    </a:stretch>
                  </pic:blipFill>
                  <pic:spPr>
                    <a:xfrm>
                      <a:off x="0" y="0"/>
                      <a:ext cx="5356225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870C2">
      <w:pPr>
        <w:jc w:val="center"/>
      </w:pP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-86360</wp:posOffset>
                </wp:positionH>
                <wp:positionV relativeFrom="paragraph">
                  <wp:posOffset>259715</wp:posOffset>
                </wp:positionV>
                <wp:extent cx="563880" cy="62865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43685" y="1281430"/>
                          <a:ext cx="563880" cy="62865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875DE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6.8pt;margin-top:20.45pt;height:49.5pt;width:44.4pt;z-index:251682816;mso-width-relative:page;mso-height-relative:page;" filled="f" stroked="f" coordsize="21600,21600" o:gfxdata="UEsDBAoAAAAAAIdO4kAAAAAAAAAAAAAAAAAEAAAAZHJzL1BLAwQUAAAACACHTuJAyycD0NkAAAAJ&#10;AQAADwAAAGRycy9kb3ducmV2LnhtbE2Py07DMBBF90j8gzVIbFBrp6WFhDhd8BArkAh8gBubPGqP&#10;I9tNH1/PsILl6B7de6bcHJ1lkwmx9yghmwtgBhuve2wlfH2+zO6BxaRQK+vRSDiZCJvq8qJUhfYH&#10;/DBTnVpGJRgLJaFLaSw4j01nnIpzPxqk7NsHpxKdoeU6qAOVO8sXQqy5Uz3SQqdG89iZZlfvnYTn&#10;m9M0vNmwej+/tly581DvngYpr68y8QAsmWP6g+FXn9ShIqet36OOzEqYZcs1oRJuRQ6MgLvVAtiW&#10;wGWeA69K/v+D6gdQSwMEFAAAAAgAh07iQPGxJ/VGAgAAdgQAAA4AAABkcnMvZTJvRG9jLnhtbK1U&#10;zW7UMBC+I/EOlu80+8+yarZaWhUhVbRSQZy9jtNEsj3G9jYpDwBv0BMX7jxXn4PPSbYthUMPXLzj&#10;mck3830z3sOj1mh2rXyoyeZ8fDDiTFlJRW2vcv7p4+mrJWchClsITVbl/EYFfrR++eKwcSs1oYp0&#10;oTwDiA2rxuW8itGtsizIShkRDsgpi2BJ3oiIq7/KCi8aoBudTUajRdaQL5wnqUKA96QP8gHRPweQ&#10;yrKW6oTkzigbe1SvtIigFKraBb7uui1LJeN5WQYVmc45mMbuRBHY23Rm60OxuvLCVbUcWhDPaeEJ&#10;JyNqi6L3UCciCrbz9V9QppaeApXxQJLJeiKdImAxHj3R5rISTnVcIHVw96KH/wcrP1xfeFYXOZ+P&#10;ObPCYOJ3t9/vfvy6+/mNwQeBGhdWyLt0yIztW2qxNnt/gDPxbktv0i8YsRSfz6aL5ZyzG9iT5Xg2&#10;HaRWbWQSCfPFdLnEECQSFpPlYt7Fswcg50N8p8iwZORcaY25JjHESlyfhYi+kL3PSm5Lp7XW3UC1&#10;ZQ1wp0D9I4IvtMWHiVHfebJiu20HmlsqbsDSU78owcnTGvXPRIgXwmMz0DLeTjzHUWpCERosziry&#10;X//lT/kYGKKcNdi0nIcvO+EVZ/q9xSjfjGeztJrdZTZ/PcHFP45sH0fszhwTlhnTQnedmfKj3pul&#10;J/MZT2yTqiIkrETtnMe9eRz7/ccTlWqz6ZKwjE7EM3vpZILuRdvsIpV1p3SSqddmUA/r2A1geDpp&#10;3x/fu6yHv4v1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MsnA9DZAAAACQEAAA8AAAAAAAAAAQAg&#10;AAAAIgAAAGRycy9kb3ducmV2LnhtbFBLAQIUABQAAAAIAIdO4kDxsSf1RgIAAHYEAAAOAAAAAAAA&#10;AAEAIAAAACg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875DE3">
                      <w:pPr>
                        <w:jc w:val="center"/>
                        <w:rPr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353050" cy="2973070"/>
            <wp:effectExtent l="0" t="0" r="6350" b="1143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297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B36AF">
      <w:pPr>
        <w:spacing w:line="360" w:lineRule="auto"/>
        <w:jc w:val="left"/>
        <w:rPr>
          <w:rFonts w:hint="eastAsia" w:ascii="宋体" w:hAnsi="宋体" w:cs="宋体"/>
          <w:b/>
          <w:bCs/>
          <w:color w:val="FF0000"/>
          <w:sz w:val="24"/>
          <w:szCs w:val="32"/>
        </w:rPr>
      </w:pPr>
    </w:p>
    <w:p w14:paraId="7D5C194C">
      <w:pPr>
        <w:spacing w:line="360" w:lineRule="auto"/>
        <w:jc w:val="left"/>
        <w:rPr>
          <w:rFonts w:hint="eastAsia" w:ascii="宋体" w:hAnsi="宋体" w:cs="宋体"/>
          <w:b/>
          <w:bCs/>
          <w:color w:val="FF0000"/>
          <w:szCs w:val="24"/>
        </w:rPr>
      </w:pPr>
      <w:r>
        <w:rPr>
          <w:rFonts w:hint="eastAsia" w:ascii="宋体" w:hAnsi="宋体" w:cs="宋体"/>
          <w:b/>
          <w:bCs/>
          <w:color w:val="FF0000"/>
          <w:szCs w:val="24"/>
        </w:rPr>
        <w:t>3.第二轮选课结束后，请同时在“个人学习计划”页面增加对应课程</w:t>
      </w:r>
    </w:p>
    <w:p w14:paraId="49B9F173">
      <w:pPr>
        <w:spacing w:line="360" w:lineRule="auto"/>
        <w:ind w:firstLine="241" w:firstLineChars="100"/>
        <w:jc w:val="left"/>
        <w:rPr>
          <w:rFonts w:hint="eastAsia" w:ascii="宋体" w:hAnsi="宋体" w:cs="宋体"/>
          <w:b/>
          <w:bCs/>
          <w:sz w:val="24"/>
          <w:szCs w:val="32"/>
        </w:rPr>
      </w:pPr>
      <w:r>
        <w:rPr>
          <w:rFonts w:hint="eastAsia" w:ascii="宋体" w:hAnsi="宋体" w:cs="宋体"/>
          <w:b/>
          <w:bCs/>
          <w:sz w:val="24"/>
          <w:szCs w:val="32"/>
        </w:rPr>
        <w:t>（如个人学习计划为通过状态，请联系学院教学秘书退回，重新制定后提交）</w:t>
      </w:r>
    </w:p>
    <w:p w14:paraId="481CCEF0">
      <w:pPr>
        <w:spacing w:line="360" w:lineRule="auto"/>
        <w:ind w:firstLine="422" w:firstLineChars="200"/>
        <w:jc w:val="left"/>
        <w:rPr>
          <w:b/>
          <w:bCs/>
          <w:szCs w:val="24"/>
        </w:rPr>
      </w:pPr>
      <w:r>
        <w:rPr>
          <w:rFonts w:hint="eastAsia" w:ascii="宋体" w:hAnsi="宋体" w:cs="宋体"/>
          <w:b/>
          <w:bCs/>
          <w:szCs w:val="24"/>
        </w:rPr>
        <w:t>①</w:t>
      </w:r>
      <w:r>
        <w:rPr>
          <w:rFonts w:hint="eastAsia"/>
          <w:b/>
          <w:bCs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127000</wp:posOffset>
                </wp:positionH>
                <wp:positionV relativeFrom="paragraph">
                  <wp:posOffset>156845</wp:posOffset>
                </wp:positionV>
                <wp:extent cx="537845" cy="59309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845" cy="59309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ECD8E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0pt;margin-top:12.35pt;height:46.7pt;width:42.35pt;z-index:251683840;mso-width-relative:page;mso-height-relative:page;" filled="f" stroked="f" coordsize="21600,21600" o:gfxdata="UEsDBAoAAAAAAIdO4kAAAAAAAAAAAAAAAAAEAAAAZHJzL1BLAwQUAAAACACHTuJA/43xRNYAAAAJ&#10;AQAADwAAAGRycy9kb3ducmV2LnhtbE2Py07DMBBF90j8gzVIbBC1gwpUIU4XPNQVSAQ+wI2HPBqP&#10;I9tNH1/PZAWruaN7dedMsT66QUwYYudJQ7ZQIJBqbztqNHx/vd2uQMRkyJrBE2o4YYR1eXlRmNz6&#10;A33iVKVGcAnF3GhoUxpzKWPdojNx4Uck9n58cCbxGhppgzlwuRvknVIP0pmO+EJrRnxusd5Ve6fh&#10;9eY09e9DuP84bxpp3Lmvdi+91tdXmXoCkfCY/sIw4zM6lMy09XuyUQwauJ2TPJePIGZfzWLLIltl&#10;IMtC/v+g/AVQSwMEFAAAAAgAh07iQMHN46pBAgAAagQAAA4AAABkcnMvZTJvRG9jLnhtbK1UzW7b&#10;MAy+D9g7CLqvTpqkP0GdImvRYUCxFuiGnRVZrg1IoiYptbsH2N5gp11233P1OfZJTtKi26GHXWSK&#10;pEh+H0mfnPZGszvlQ0u25OO9EWfKSqpae1vyTx8v3hxxFqKwldBkVcnvVeCni9evTjo3V/vUkK6U&#10;Zwhiw7xzJW9idPOiCLJRRoQ9csrCWJM3IuLqb4vKiw7RjS72R6ODoiNfOU9ShQDt+WDkm4j+JQGp&#10;rlupzkmujbJxiOqVFhGQQtO6wBe52rpWMl7VdVCR6ZIDacwnkkBepbNYnIj5rReuaeWmBPGSEp5h&#10;MqK1SLoLdS6iYGvf/hXKtNJToDruSTLFACQzAhTj0TNubhrhVMYCqoPbkR7+X1j54e7as7Yq+WzC&#10;mRUGHX/48f3h5++HX98YdCCoc2EOvxsHz9i/pR5js9UHKBPuvvYmfYGIwQ5673f0qj4yCeVscng0&#10;nXEmYZodT0bHmf7i8bHzIb5TZFgSSq60Ri8TAWIu7i5DRC3w3noltaWLVuvcRG1ZV/KDyWyUH+ws&#10;eKEtHiYUQ7VJiv2q30BbUXUPZJ6G4QhOXrTIfylCvBYe0wAw2Jd4haPWhCS0kThryH/9lz75o0mw&#10;ctZhukoevqyFV5zp9xbtOx5Pp2kc82U6O9zHxT+1rJ5a7NqcEQZ4jM10MovJP+qtWHsyn7FWy5QV&#10;JmElcpc8bsWzOMw81lKq5TI7YQCdiJf2xskUeqBzuY5Ut5npRNPAzYY9jGBuwGZd0ow/vWevx1/E&#10;4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/jfFE1gAAAAkBAAAPAAAAAAAAAAEAIAAAACIAAABk&#10;cnMvZG93bnJldi54bWxQSwECFAAUAAAACACHTuJAwc3jqkECAABqBAAADgAAAAAAAAABACAAAAAl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FECD8EB">
                      <w:pPr>
                        <w:jc w:val="center"/>
                        <w:rPr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szCs w:val="24"/>
        </w:rPr>
        <w:t>点击“增加全校公选课”</w:t>
      </w:r>
    </w:p>
    <w:p w14:paraId="7A0D2DD6">
      <w:pPr>
        <w:jc w:val="center"/>
      </w:pPr>
      <w:r>
        <w:drawing>
          <wp:inline distT="0" distB="0" distL="114300" distR="114300">
            <wp:extent cx="5128895" cy="876935"/>
            <wp:effectExtent l="0" t="0" r="1905" b="12065"/>
            <wp:docPr id="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87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F6843">
      <w:pPr>
        <w:spacing w:line="360" w:lineRule="auto"/>
        <w:ind w:firstLine="422" w:firstLineChars="200"/>
        <w:rPr>
          <w:szCs w:val="24"/>
        </w:rPr>
      </w:pPr>
      <w:r>
        <w:rPr>
          <w:rFonts w:hint="eastAsia" w:ascii="宋体" w:hAnsi="宋体" w:cs="宋体"/>
          <w:b/>
          <w:bCs/>
          <w:szCs w:val="24"/>
        </w:rPr>
        <w:t>②</w:t>
      </w:r>
      <w:r>
        <w:rPr>
          <w:rFonts w:cs="Calibri"/>
          <w:b/>
          <w:bCs/>
          <w:szCs w:val="24"/>
        </w:rPr>
        <w:t>勾选</w:t>
      </w:r>
      <w:r>
        <w:rPr>
          <w:rFonts w:hint="eastAsia" w:cs="Calibri"/>
          <w:b/>
          <w:bCs/>
          <w:szCs w:val="24"/>
        </w:rPr>
        <w:t>所需</w:t>
      </w:r>
      <w:r>
        <w:rPr>
          <w:rFonts w:cs="Calibri"/>
          <w:b/>
          <w:bCs/>
          <w:szCs w:val="24"/>
        </w:rPr>
        <w:t>课程，点击“添加至个人学习计划”</w:t>
      </w:r>
    </w:p>
    <w:p w14:paraId="2F7C161E">
      <w:pPr>
        <w:jc w:val="center"/>
      </w:pP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36830</wp:posOffset>
                </wp:positionV>
                <wp:extent cx="516255" cy="62674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55" cy="62674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0CEC5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.4pt;margin-top:2.9pt;height:49.35pt;width:40.65pt;z-index:251684864;mso-width-relative:page;mso-height-relative:page;" filled="f" stroked="f" coordsize="21600,21600" o:gfxdata="UEsDBAoAAAAAAIdO4kAAAAAAAAAAAAAAAAAEAAAAZHJzL1BLAwQUAAAACACHTuJAeefgqtcAAAAI&#10;AQAADwAAAGRycy9kb3ducmV2LnhtbE2Py07DMBBF90j8gzVIbBC1UxqEQpwueIgVSAQ+YBqbPGqP&#10;o9hNH1/PdAWruaM7uvdMuT54J2Y7xT6QhmyhQFhqgump1fD99Xr7ACImJIMukNVwtBHW1eVFiYUJ&#10;e/q0c51awSEUC9TQpTQWUsamsx7jIoyW2PsJk8fE69RKM+Gew72TS6XupceeuKHD0T51ttnWO6/h&#10;5eY4D+9uyj9Ob61Efxrq7fOg9fVVph5BJHtIf8dwxmd0qJhpE3ZkonAa7pZMnjTkPM52tspAbFio&#10;VQ6yKuX/B6pfUEsDBBQAAAAIAIdO4kCvLnN9PgIAAGoEAAAOAAAAZHJzL2Uyb0RvYy54bWytVMFu&#10;EzEQvSPxD5bvdJOQpBB1U4VWRUgVrVQQZ8fr7a5ke4ztdLd8APxBT1y48139Dp69SVoVDj1w8Y5n&#10;xm/83oz36Lg3mt0oH1qyJR8fjDhTVlLV2uuSf/509uoNZyEKWwlNVpX8VgV+vHz54qhzCzWhhnSl&#10;PAOIDYvOlbyJ0S2KIshGGREOyCmLYE3eiIitvy4qLzqgG11MRqN50ZGvnCepQoD3dAjyLaJ/DiDV&#10;dSvVKcmNUTYOqF5pEUEpNK0LfJlvW9dKxou6DioyXXIwjXlFEdjrtBbLI7G49sI1rdxeQTznCk84&#10;GdFaFN1DnYoo2Ma3f0GZVnoKVMcDSaYYiGRFwGI8eqLNVSOcylwgdXB70cP/g5Ufby49a6uSz2ac&#10;WWHQ8fu7H/c/f9//+s7gg0CdCwvkXTlkxv4d9RibnT/AmXj3tTfpC0YMcch7u5dX9ZFJOGfj+SRV&#10;kQjNJ/PDaUYvHg47H+J7RYYlo+RKa/QyCSAW4uY8RNwF2bus5LZ01mqdm6gt64D7ejbKB/YRnNAW&#10;BxOL4bbJiv2631JbU3ULZp6G4QhOnrWofy5CvBQe0wAyeC/xAkutCUVoa3HWkP/2L3/KR5MQ5azD&#10;dJU8fN0IrzjTHyza93Y8naZxzJvp7HCCjX8cWT+O2I05IQzwGC/TyWym/Kh3Zu3JfMGzWqWqCAkr&#10;UbvkcWeexGHm8SylWq1yEgbQiXhur5xM0IOcq02kus1KJ5kGbbbqYQRzA7bPJc34433OevhFL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eefgqtcAAAAIAQAADwAAAAAAAAABACAAAAAiAAAAZHJz&#10;L2Rvd25yZXYueG1sUEsBAhQAFAAAAAgAh07iQK8uc30+AgAAagQAAA4AAAAAAAAAAQAgAAAAJ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E0CEC5F">
                      <w:pPr>
                        <w:jc w:val="center"/>
                        <w:rPr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116830" cy="1270635"/>
            <wp:effectExtent l="0" t="0" r="1270" b="1206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33"/>
                    <a:srcRect t="13904"/>
                    <a:stretch>
                      <a:fillRect/>
                    </a:stretch>
                  </pic:blipFill>
                  <pic:spPr>
                    <a:xfrm>
                      <a:off x="0" y="0"/>
                      <a:ext cx="511683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786BA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5E4B6876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694AA8B1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49516472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7265F53C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65689D82">
      <w:pPr>
        <w:spacing w:line="360" w:lineRule="auto"/>
        <w:ind w:firstLine="422" w:firstLineChars="200"/>
        <w:rPr>
          <w:rFonts w:hint="eastAsia" w:ascii="宋体" w:hAnsi="宋体" w:cs="宋体"/>
          <w:b/>
          <w:bCs/>
          <w:szCs w:val="24"/>
        </w:rPr>
      </w:pPr>
    </w:p>
    <w:p w14:paraId="53ABFBB7">
      <w:pPr>
        <w:spacing w:line="360" w:lineRule="auto"/>
        <w:rPr>
          <w:rFonts w:cs="Calibri"/>
          <w:b/>
          <w:bCs/>
          <w:szCs w:val="24"/>
        </w:rPr>
      </w:pPr>
      <w:r>
        <w:rPr>
          <w:rFonts w:hint="eastAsia" w:ascii="宋体" w:hAnsi="宋体" w:cs="宋体"/>
          <w:b/>
          <w:bCs/>
          <w:szCs w:val="24"/>
        </w:rPr>
        <w:t>③</w:t>
      </w:r>
      <w:r>
        <w:rPr>
          <w:rFonts w:hint="eastAsia" w:cs="Calibri"/>
          <w:b/>
          <w:bCs/>
          <w:szCs w:val="24"/>
        </w:rPr>
        <w:t>按照“课程编号”或“课程名称”查找添加</w:t>
      </w:r>
    </w:p>
    <w:p w14:paraId="3C7CE628">
      <w:pPr>
        <w:jc w:val="center"/>
      </w:pPr>
    </w:p>
    <w:p w14:paraId="47156DE2">
      <w:pPr>
        <w:jc w:val="center"/>
      </w:pP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1812925</wp:posOffset>
                </wp:positionH>
                <wp:positionV relativeFrom="page">
                  <wp:posOffset>2067560</wp:posOffset>
                </wp:positionV>
                <wp:extent cx="1485900" cy="473075"/>
                <wp:effectExtent l="4445" t="4445" r="8255" b="508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65780" y="2727960"/>
                          <a:ext cx="1485900" cy="4730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9FBFA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8F32D">
                            <w:pPr>
                              <w:rPr>
                                <w:rFonts w:eastAsiaTheme="minorEastAsia"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按照“课程编号”或“课程名称”查找添加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2.75pt;margin-top:162.8pt;height:37.25pt;width:117pt;mso-position-vertical-relative:page;z-index:251685888;mso-width-relative:page;mso-height-relative:page;" filled="f" stroked="t" coordsize="21600,21600" o:gfxdata="UEsDBAoAAAAAAIdO4kAAAAAAAAAAAAAAAAAEAAAAZHJzL1BLAwQUAAAACACHTuJAxYEpotgAAAAL&#10;AQAADwAAAGRycy9kb3ducmV2LnhtbE2PwU6EMBCG7ya+QzMm3twWtOsuMmyi0ZPxsOgDFDoCkbZI&#10;u7B9e+tJjzPz5Z/vLw9nM7KFZj84i5BtBDCyrdOD7RA+3l9udsB8UFar0VlCiOThUF1elKrQbrVH&#10;WurQsRRifaEQ+hCmgnPf9mSU37iJbLp9utmokMa543pWawo3I8+F2HKjBps+9Gqip57ar/pkEB69&#10;fI1rfHZNE7v6folv38e9Rry+ysQDsEDn8AfDr35Shyo5Ne5ktWcjQr6TMqEIt7ncAkuEzPZp0yDc&#10;CZEBr0r+v0P1A1BLAwQUAAAACACHTuJAwa740GACAACdBAAADgAAAGRycy9lMm9Eb2MueG1srVTN&#10;btswDL4P2DsIuq920vyjTpG2yDCgWAt0w86KLMcCJFGTlNjdA2xv0NMuu++5+hyjZKcNuh162EWh&#10;xC8fyY+kz85brcheOC/BFHRwklMiDIdSmm1BP39av5tR4gMzJVNgREHvhafny7dvzhq7EEOoQZXC&#10;ESQxftHYgtYh2EWWeV4LzfwJWGHQWYHTLODVbbPSsQbZtcqGeT7JGnCldcCF9/h61Tlpz+heQwhV&#10;Jbm4Ar7TwoSO1QnFApbka2k9XaZsq0rwcFNVXgSiCoqVhnRiELQ38cyWZ2yxdczWkvcpsNek8KIm&#10;zaTBoE9UVywwsnPyLyotuQMPVTjhoLOukKQIVjHIX2hzVzMrUi0otbdPovv/R8s/7m8dkWVBxxNK&#10;DNPY8ceHH48/fz/++k7wDQVqrF8g7s4iMrQX0OLYHN49Psa628rp+IsVEfSf5pPxdIYi3xd0OB1O&#10;55NeatEGwiPBaDae5wjgiBhNT/PpOFJmz0zW+fBegCbRKKjDViaF2f7ahw56gMTABtZSqdROZUhT&#10;0MnpOE9/8KBkGZ0R5t12c6kc2TMciPV8fbFe9XGPYJiFMphMLLwrMFqh3bS9Ghso71EMB908ecvX&#10;ErO8Zj7cMocDhIXhioUbPCoFmA30FiU1uG//eo947Ct6KWlwIAvqv+6YE5SoDwY7Ph+MRkgb0mU0&#10;ng7x4o49m2OP2elLwBIHuMyWJzPigzqYlQP9BTdxFaOiixmOsQsaDuZl6NYEN5mL1SqBcGYtC9fm&#10;zvJI3em+2gWoZGpJlKnTplcPpzY1td+wuBbH94R6/qos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FgSmi2AAAAAsBAAAPAAAAAAAAAAEAIAAAACIAAABkcnMvZG93bnJldi54bWxQSwECFAAUAAAA&#10;CACHTuJAwa740GACAACdBAAADgAAAAAAAAABACAAAAAnAQAAZHJzL2Uyb0RvYy54bWxQSwUGAAAA&#10;AAYABgBZAQAA+QUAAAAA&#10;">
                <v:fill on="f" focussize="0,0"/>
                <v:stroke weight="0.5pt" color="#F9FBFA [3204]" joinstyle="round"/>
                <v:imagedata o:title=""/>
                <o:lock v:ext="edit" aspectratio="f"/>
                <v:textbox>
                  <w:txbxContent>
                    <w:p w14:paraId="0F28F32D">
                      <w:pPr>
                        <w:rPr>
                          <w:rFonts w:eastAsiaTheme="minorEastAsia"/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按照“课程编号”或“课程名称”查找添加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ragraph">
                  <wp:posOffset>453390</wp:posOffset>
                </wp:positionV>
                <wp:extent cx="516255" cy="62674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55" cy="62674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2822D8">
                            <w:pPr>
                              <w:jc w:val="center"/>
                              <w:rPr>
                                <w:rFonts w:eastAsiaTheme="minor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48"/>
                                <w:szCs w:val="5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9pt;margin-top:35.7pt;height:49.35pt;width:40.65pt;z-index:251686912;mso-width-relative:page;mso-height-relative:page;" filled="f" stroked="f" coordsize="21600,21600" o:gfxdata="UEsDBAoAAAAAAIdO4kAAAAAAAAAAAAAAAAAEAAAAZHJzL1BLAwQUAAAACACHTuJAgvhn9dYAAAAI&#10;AQAADwAAAGRycy9kb3ducmV2LnhtbE2PyU4DMRBE70j8g9VIXBCxjYAkw3hyYBEnkBj4gM7YmSVe&#10;RrYzWb6ezgmO1dWqelWuDs6yycTUB69AzgQw45uge98q+Pl+u10ASxm9Rhu8UXA0CVbV5UWJhQ57&#10;/2WmOreMQnwqUEGX81hwnprOOEyzMBpP3iZEh5lkbLmOuKdwZ/mdEI/cYe+pocPRPHem2dY7p+D1&#10;5jgNHzY+fJ7eW47uNNTbl0Gp6yspnoBlc8h/z3DGJ3SoiGkddl4nZknPiTwrmMt7YOQvlxLY+nwX&#10;EnhV8v8Dql9QSwMEFAAAAAgAh07iQJSTwDE+AgAAagQAAA4AAABkcnMvZTJvRG9jLnhtbK1UwY7a&#10;MBC9V+o/WL6XACXQIsKKLqKqhLor0apn4zgkku1xbUNCP6D9gz310nu/i+/o2Aks2vawh17MeGby&#10;xu/NDLObRklyENZVoDM66PUpEZpDXuldRj9/Wr16Q4nzTOdMghYZPQpHb+YvX8xqMxVDKEHmwhIE&#10;0W5am4yW3ptpkjheCsVcD4zQGCzAKubxandJblmN6Eomw35/nNRgc2OBC+fQu2yDtEO0zwGEoqi4&#10;WALfK6F9i2qFZB4pubIyjs7ja4tCcH9XFE54IjOKTH08sQja23Am8xmb7iwzZcW7J7DnPOEJJ8Uq&#10;jUUvUEvmGdnb6i8oVXELDgrf46CSlkhUBFkM+k+02ZTMiMgFpXbmIrr7f7D84+HekirPaDqhRDOF&#10;HT89/Dj9/H369Z2gDwWqjZti3sZgpm/eQYNjc/Y7dAbeTWFV+EVGBOMo7/Eir2g84ehMB+NhmlLC&#10;MTQejiejNKAkjx8b6/x7AYoEI6NCSuxlEIBN2WHtfJt9zgpuDatKythEqUmNuK/TfvzgEkF8qbFM&#10;YNG+Nli+2TYdtS3kR2RmoR0OZ/iqwvpr5vw9szgNSAb3xd/hUUjAItBZlJRgv/3LH/KxSRilpMbp&#10;yqj7umdWUCI/aGzf28FoFMYxXkbpZIgXex3ZXkf0Xt0CDvAAN9PwaIZ8L89mYUF9wbVahKoYYppj&#10;7Yz6s3nr25nHteRisYhJOICG+bXeGB6gWzkXew9FFZUOMrXadOrhCMZ2desSZvz6HrMe/yL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C+Gf11gAAAAgBAAAPAAAAAAAAAAEAIAAAACIAAABkcnMv&#10;ZG93bnJldi54bWxQSwECFAAUAAAACACHTuJAlJPAMT4CAABqBAAADgAAAAAAAAABACAAAAAl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A2822D8">
                      <w:pPr>
                        <w:jc w:val="center"/>
                        <w:rPr>
                          <w:rFonts w:eastAsiaTheme="minorEastAsia"/>
                          <w:b/>
                          <w:bCs/>
                          <w:color w:val="FF0000"/>
                          <w:sz w:val="48"/>
                          <w:szCs w:val="5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48"/>
                          <w:szCs w:val="5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031740" cy="3179445"/>
            <wp:effectExtent l="0" t="0" r="10160" b="8255"/>
            <wp:docPr id="5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31740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7D7CB"/>
    <w:p w14:paraId="2A1FC67D">
      <w:pPr>
        <w:spacing w:line="360" w:lineRule="auto"/>
        <w:ind w:firstLine="211" w:firstLineChars="100"/>
        <w:jc w:val="left"/>
        <w:rPr>
          <w:rFonts w:hint="eastAsia" w:ascii="宋体" w:hAnsi="宋体" w:cs="宋体"/>
          <w:b/>
          <w:bCs/>
          <w:sz w:val="21"/>
          <w:szCs w:val="21"/>
        </w:rPr>
      </w:pPr>
      <w:r>
        <w:rPr>
          <w:rFonts w:hint="eastAsia" w:ascii="宋体" w:hAnsi="宋体" w:cs="宋体"/>
          <w:b/>
          <w:bCs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b/>
          <w:bCs/>
          <w:sz w:val="21"/>
          <w:szCs w:val="21"/>
        </w:rPr>
        <w:t>二</w:t>
      </w:r>
      <w:r>
        <w:rPr>
          <w:rFonts w:hint="eastAsia" w:ascii="宋体" w:hAnsi="宋体" w:cs="宋体"/>
          <w:b/>
          <w:bCs/>
          <w:sz w:val="21"/>
          <w:szCs w:val="21"/>
          <w:lang w:eastAsia="zh-CN"/>
        </w:rPr>
        <w:t>）</w:t>
      </w:r>
      <w:r>
        <w:rPr>
          <w:rFonts w:hint="eastAsia" w:ascii="宋体" w:hAnsi="宋体" w:cs="宋体"/>
          <w:b/>
          <w:bCs/>
          <w:sz w:val="21"/>
          <w:szCs w:val="21"/>
        </w:rPr>
        <w:t>退课操作</w:t>
      </w:r>
    </w:p>
    <w:p w14:paraId="6058793D">
      <w:pPr>
        <w:spacing w:line="360" w:lineRule="auto"/>
        <w:ind w:firstLine="210" w:firstLineChars="100"/>
        <w:jc w:val="left"/>
        <w:rPr>
          <w:rFonts w:hint="eastAsia" w:ascii="宋体" w:hAnsi="宋体" w:cs="宋体"/>
          <w:b w:val="0"/>
          <w:bCs w:val="0"/>
          <w:sz w:val="21"/>
          <w:szCs w:val="21"/>
        </w:rPr>
      </w:pPr>
      <w:r>
        <w:rPr>
          <w:rFonts w:hint="eastAsia" w:ascii="宋体" w:hAnsi="宋体" w:cs="宋体"/>
          <w:b w:val="0"/>
          <w:bCs w:val="0"/>
          <w:sz w:val="21"/>
          <w:szCs w:val="21"/>
        </w:rPr>
        <w:t>研究生登录“研究生教育综合管理信息系统”，需在“我的课程”和“个人学习计划”两个模块同时退选。注意，若只在其中一个模块退课，则退课不成功，请仔细确认。</w:t>
      </w:r>
    </w:p>
    <w:p w14:paraId="410686DC">
      <w:pPr>
        <w:bidi w:val="0"/>
        <w:rPr>
          <w:rFonts w:hint="eastAsia"/>
        </w:rPr>
      </w:pPr>
    </w:p>
    <w:p w14:paraId="683EB89B">
      <w:pPr>
        <w:pStyle w:val="21"/>
        <w:bidi w:val="0"/>
      </w:pPr>
      <w:bookmarkStart w:id="18" w:name="_Toc16844"/>
      <w:r>
        <w:rPr>
          <w:rFonts w:hint="eastAsia"/>
        </w:rPr>
        <w:t>七、英语免修</w:t>
      </w:r>
      <w:bookmarkEnd w:id="18"/>
    </w:p>
    <w:p w14:paraId="40360C48">
      <w:pPr>
        <w:pStyle w:val="19"/>
        <w:spacing w:line="360" w:lineRule="auto"/>
        <w:ind w:firstLine="210" w:firstLineChars="100"/>
        <w:jc w:val="left"/>
        <w:rPr>
          <w:szCs w:val="21"/>
        </w:rPr>
      </w:pPr>
      <w:r>
        <w:rPr>
          <w:rFonts w:hint="eastAsia"/>
          <w:szCs w:val="21"/>
        </w:rPr>
        <w:t>符合</w:t>
      </w:r>
      <w:r>
        <w:rPr>
          <w:rFonts w:hint="eastAsia"/>
          <w:szCs w:val="21"/>
          <w:lang w:val="en-US" w:eastAsia="zh-CN"/>
        </w:rPr>
        <w:t>研究生</w:t>
      </w:r>
      <w:r>
        <w:rPr>
          <w:rFonts w:hint="eastAsia"/>
          <w:szCs w:val="21"/>
        </w:rPr>
        <w:t>英语免修条件的学生，先制定</w:t>
      </w:r>
      <w:r>
        <w:rPr>
          <w:rFonts w:hint="eastAsia"/>
          <w:szCs w:val="21"/>
          <w:lang w:val="en-US" w:eastAsia="zh-CN"/>
        </w:rPr>
        <w:t>保存</w:t>
      </w:r>
      <w:r>
        <w:rPr>
          <w:rFonts w:hint="eastAsia"/>
          <w:szCs w:val="21"/>
        </w:rPr>
        <w:t>个人学习计划，</w:t>
      </w:r>
      <w:r>
        <w:rPr>
          <w:rFonts w:hint="eastAsia"/>
          <w:szCs w:val="21"/>
          <w:lang w:val="en-US" w:eastAsia="zh-CN"/>
        </w:rPr>
        <w:t>再</w:t>
      </w:r>
      <w:r>
        <w:rPr>
          <w:rFonts w:hint="eastAsia"/>
          <w:szCs w:val="21"/>
        </w:rPr>
        <w:t>申请英语免修。</w:t>
      </w:r>
    </w:p>
    <w:p w14:paraId="64C55688">
      <w:pPr>
        <w:pStyle w:val="19"/>
        <w:numPr>
          <w:ilvl w:val="0"/>
          <w:numId w:val="3"/>
        </w:numPr>
        <w:spacing w:line="360" w:lineRule="auto"/>
        <w:ind w:left="425" w:leftChars="0" w:hanging="425" w:firstLineChars="0"/>
        <w:jc w:val="left"/>
        <w:rPr>
          <w:szCs w:val="21"/>
        </w:rPr>
      </w:pPr>
      <w:r>
        <w:rPr>
          <w:rFonts w:hint="eastAsia"/>
          <w:b/>
          <w:bCs/>
          <w:szCs w:val="21"/>
        </w:rPr>
        <w:t>点击“我的课程”</w:t>
      </w:r>
      <w:r>
        <w:rPr>
          <w:rFonts w:hint="eastAsia"/>
          <w:b/>
          <w:bCs/>
          <w:sz w:val="24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332105</wp:posOffset>
            </wp:positionV>
            <wp:extent cx="5114925" cy="568960"/>
            <wp:effectExtent l="0" t="0" r="5080" b="3810"/>
            <wp:wrapTopAndBottom/>
            <wp:docPr id="28" name="图片 28" descr="/private/var/mobile/Containers/Data/Application/BAD38AAD-5175-40CF-9308-DC0D186E446E/tmp/insert_image_tmp_dir/2024-11-13 10:31:33.042000.png2024-11-13 10:31:33.04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/private/var/mobile/Containers/Data/Application/BAD38AAD-5175-40CF-9308-DC0D186E446E/tmp/insert_image_tmp_dir/2024-11-13 10:31:33.042000.png2024-11-13 10:31:33.042000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56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75F90C">
      <w:pPr>
        <w:pStyle w:val="19"/>
        <w:numPr>
          <w:ilvl w:val="0"/>
          <w:numId w:val="3"/>
        </w:numPr>
        <w:spacing w:line="360" w:lineRule="auto"/>
        <w:ind w:left="425" w:leftChars="0" w:hanging="425" w:firstLineChars="0"/>
        <w:jc w:val="left"/>
        <w:rPr>
          <w:color w:val="558ED5" w:themeColor="text2" w:themeTint="99"/>
          <w:szCs w:val="21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szCs w:val="21"/>
        </w:rPr>
        <w:t>点击英语课程右侧的“退换课”</w:t>
      </w:r>
    </w:p>
    <w:p w14:paraId="2FB81A2B">
      <w:pPr>
        <w:pStyle w:val="19"/>
        <w:numPr>
          <w:ilvl w:val="0"/>
          <w:numId w:val="3"/>
        </w:numPr>
        <w:spacing w:line="360" w:lineRule="auto"/>
        <w:ind w:left="425" w:leftChars="0" w:hanging="425" w:firstLineChars="0"/>
        <w:jc w:val="left"/>
      </w:pPr>
      <w:r>
        <w:rPr>
          <w:rFonts w:hint="eastAsia"/>
          <w:b/>
          <w:bCs/>
          <w:szCs w:val="21"/>
        </w:rPr>
        <w:t>点击“外语免修”（退课成功后</w:t>
      </w:r>
      <w:r>
        <w:rPr>
          <w:rFonts w:hint="eastAsia"/>
          <w:b/>
          <w:bCs/>
          <w:szCs w:val="21"/>
          <w:lang w:val="en-US" w:eastAsia="zh-CN"/>
        </w:rPr>
        <w:t>可操作</w:t>
      </w:r>
      <w:r>
        <w:rPr>
          <w:rFonts w:hint="eastAsia"/>
          <w:b/>
          <w:bCs/>
          <w:szCs w:val="21"/>
        </w:rPr>
        <w:t>）</w:t>
      </w:r>
    </w:p>
    <w:p w14:paraId="54AFC3FB">
      <w:pPr>
        <w:numPr>
          <w:ilvl w:val="0"/>
          <w:numId w:val="3"/>
        </w:numPr>
        <w:spacing w:line="360" w:lineRule="auto"/>
        <w:ind w:left="425" w:leftChars="0" w:hanging="425" w:firstLineChars="0"/>
        <w:rPr>
          <w:b/>
          <w:bCs/>
        </w:rPr>
      </w:pPr>
      <w:r>
        <w:rPr>
          <w:rFonts w:hint="eastAsia"/>
          <w:szCs w:val="21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8890</wp:posOffset>
            </wp:positionV>
            <wp:extent cx="5152390" cy="1191895"/>
            <wp:effectExtent l="0" t="0" r="2540" b="2540"/>
            <wp:wrapTopAndBottom/>
            <wp:docPr id="13" name="图片 4" descr="/private/var/mobile/Containers/Data/Application/BAD38AAD-5175-40CF-9308-DC0D186E446E/tmp/insert_image_tmp_dir/2024-11-13 10:32:18.163000.png2024-11-13 10:32:18.16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/private/var/mobile/Containers/Data/Application/BAD38AAD-5175-40CF-9308-DC0D186E446E/tmp/insert_image_tmp_dir/2024-11-13 10:32:18.163000.png2024-11-13 10:32:18.16300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119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>填写申请信息。“选择课程”选项按照个人学习计划中的英语课程名称进行选择</w:t>
      </w:r>
      <w:r>
        <w:rPr>
          <w:rFonts w:hint="eastAsia"/>
          <w:b/>
          <w:bCs/>
          <w:lang w:eastAsia="zh-CN"/>
        </w:rPr>
        <w:t>，</w:t>
      </w:r>
      <w:r>
        <w:rPr>
          <w:rFonts w:hint="eastAsia"/>
          <w:b/>
          <w:bCs/>
          <w:lang w:val="en-US" w:eastAsia="zh-CN"/>
        </w:rPr>
        <w:t>上传相关证书附件或研究生入学考英语成绩单截图</w:t>
      </w:r>
      <w:r>
        <w:rPr>
          <w:rFonts w:hint="eastAsia"/>
          <w:b/>
          <w:bCs/>
        </w:rPr>
        <w:t>。</w:t>
      </w:r>
    </w:p>
    <w:p w14:paraId="1D8D3FDD">
      <w:pPr>
        <w:spacing w:line="360" w:lineRule="auto"/>
        <w:jc w:val="left"/>
        <w:rPr>
          <w:rFonts w:hint="default" w:eastAsia="宋体"/>
          <w:lang w:val="en-US" w:eastAsia="zh-CN"/>
        </w:rPr>
      </w:pPr>
      <w: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49530</wp:posOffset>
            </wp:positionV>
            <wp:extent cx="5214620" cy="1994535"/>
            <wp:effectExtent l="0" t="0" r="0" b="0"/>
            <wp:wrapTopAndBottom/>
            <wp:docPr id="16" name="图片 4" descr="/private/var/mobile/Containers/Data/Application/BAD38AAD-5175-40CF-9308-DC0D186E446E/tmp/insert_image_tmp_dir/2024-11-13 10:10:03.687000.png2024-11-13 10:10:03.68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 descr="/private/var/mobile/Containers/Data/Application/BAD38AAD-5175-40CF-9308-DC0D186E446E/tmp/insert_image_tmp_dir/2024-11-13 10:10:03.687000.png2024-11-13 10:10:03.68700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5106" b="2729"/>
                    <a:stretch>
                      <a:fillRect/>
                    </a:stretch>
                  </pic:blipFill>
                  <pic:spPr>
                    <a:xfrm>
                      <a:off x="0" y="0"/>
                      <a:ext cx="5214620" cy="199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C9AC93">
      <w:pPr>
        <w:numPr>
          <w:ilvl w:val="0"/>
          <w:numId w:val="3"/>
        </w:numPr>
        <w:spacing w:line="360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</w:rPr>
        <w:t>填写完成后点“提交申请”</w:t>
      </w:r>
    </w:p>
    <w:p w14:paraId="6ECEFFB3">
      <w:pPr>
        <w:spacing w:line="360" w:lineRule="auto"/>
        <w:ind w:firstLine="210" w:firstLineChars="100"/>
        <w:rPr>
          <w:rFonts w:hint="default" w:eastAsia="宋体"/>
          <w:lang w:val="en-US" w:eastAsia="zh-CN"/>
        </w:rPr>
      </w:pPr>
      <w:r>
        <w:rPr>
          <w:rFonts w:hint="eastAsia"/>
        </w:rPr>
        <w:t>学院及研究生院审核以后，申请的英语</w:t>
      </w:r>
      <w:r>
        <w:rPr>
          <w:rFonts w:hint="eastAsia"/>
          <w:szCs w:val="21"/>
        </w:rPr>
        <w:t>免修</w:t>
      </w:r>
      <w:r>
        <w:rPr>
          <w:rFonts w:hint="eastAsia"/>
        </w:rPr>
        <w:t>成绩会显示成80分。</w:t>
      </w:r>
      <w:r>
        <w:rPr>
          <w:rFonts w:hint="eastAsia"/>
          <w:lang w:val="en-US" w:eastAsia="zh-CN"/>
        </w:rPr>
        <w:t>如未审核通过，请根据驳回理由重新申请或者重新进行选课操作。</w:t>
      </w:r>
    </w:p>
    <w:p w14:paraId="4399911D">
      <w:pPr>
        <w:rPr>
          <w:b/>
          <w:bCs/>
        </w:rPr>
      </w:pPr>
      <w:r>
        <w:rPr>
          <w:rFonts w:hint="eastAsia" w:ascii="宋体" w:hAnsi="宋体"/>
          <w:b/>
          <w:bCs/>
        </w:rPr>
        <w:t>特别提醒：符合申请英语免修条件的学生，请在第一学期一次性完成个人学习计划中的英语课程免修申请。</w:t>
      </w:r>
    </w:p>
    <w:p w14:paraId="1E2912E9">
      <w:pPr>
        <w:widowControl/>
        <w:jc w:val="left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</w:p>
    <w:p w14:paraId="0F43872B">
      <w:pPr>
        <w:pStyle w:val="21"/>
        <w:bidi w:val="0"/>
        <w:rPr>
          <w:rFonts w:hint="eastAsia"/>
        </w:rPr>
      </w:pPr>
      <w:bookmarkStart w:id="19" w:name="_Toc4612"/>
      <w:r>
        <w:rPr>
          <w:rFonts w:hint="eastAsia"/>
        </w:rPr>
        <w:t>八、我的课表</w:t>
      </w:r>
      <w:bookmarkEnd w:id="19"/>
    </w:p>
    <w:p w14:paraId="2E3F62CB">
      <w:pPr>
        <w:widowControl/>
        <w:numPr>
          <w:ilvl w:val="0"/>
          <w:numId w:val="4"/>
        </w:numPr>
        <w:ind w:left="425" w:leftChars="0" w:hanging="425" w:firstLineChars="0"/>
        <w:jc w:val="left"/>
        <w:rPr>
          <w:rFonts w:hint="eastAsia"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在“我的课表”界面，通过选择“学年”，“学期”下拉框，可以查看选定“学年”，“学期”的课表</w:t>
      </w:r>
    </w:p>
    <w:p w14:paraId="473046F1">
      <w:pPr>
        <w:widowControl/>
        <w:jc w:val="left"/>
        <w:rPr>
          <w:rFonts w:hint="eastAsia" w:asciiTheme="minorEastAsia" w:hAnsiTheme="minorEastAsia"/>
          <w:b/>
          <w:color w:val="000000"/>
          <w:szCs w:val="21"/>
        </w:rPr>
      </w:pPr>
    </w:p>
    <w:p w14:paraId="3C0E5EB9">
      <w:pPr>
        <w:widowControl/>
        <w:jc w:val="center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74310" cy="4290060"/>
            <wp:effectExtent l="0" t="0" r="6350" b="5715"/>
            <wp:docPr id="43" name="图片 43" descr="/private/var/mobile/Containers/Data/Application/BAD38AAD-5175-40CF-9308-DC0D186E446E/tmp/insert_image_tmp_dir/2024-11-13 10:11:09.342000.png2024-11-13 10:11:09.34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/private/var/mobile/Containers/Data/Application/BAD38AAD-5175-40CF-9308-DC0D186E446E/tmp/insert_image_tmp_dir/2024-11-13 10:11:09.342000.png2024-11-13 10:11:09.342000"/>
                    <pic:cNvPicPr>
                      <a:picLocks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07E0">
      <w:pPr>
        <w:widowControl/>
        <w:numPr>
          <w:ilvl w:val="0"/>
          <w:numId w:val="4"/>
        </w:numPr>
        <w:ind w:left="425" w:leftChars="0" w:hanging="425" w:firstLineChars="0"/>
        <w:jc w:val="left"/>
        <w:rPr>
          <w:rFonts w:hint="eastAsia"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 xml:space="preserve">下载课表 </w:t>
      </w:r>
    </w:p>
    <w:p w14:paraId="6EE50520">
      <w:pPr>
        <w:widowControl/>
        <w:ind w:leftChars="200"/>
        <w:jc w:val="left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 xml:space="preserve">点击排课，输入个人信息及开课学期，点击数据导出，下载成 </w:t>
      </w:r>
      <w:r>
        <w:rPr>
          <w:rFonts w:cs="宋体"/>
          <w:b/>
          <w:color w:val="000000"/>
          <w:kern w:val="0"/>
          <w:szCs w:val="21"/>
        </w:rPr>
        <w:t xml:space="preserve">excel 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格式的课表</w:t>
      </w:r>
    </w:p>
    <w:p w14:paraId="7CCE57B5">
      <w:pPr>
        <w:widowControl/>
        <w:jc w:val="center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209540" cy="1098550"/>
            <wp:effectExtent l="0" t="0" r="22860" b="19050"/>
            <wp:docPr id="23" name="图片 23" descr="/private/var/mobile/Containers/Data/Application/BAD38AAD-5175-40CF-9308-DC0D186E446E/tmp/insert_image_tmp_dir/2024-11-13 10:51:56.694000.png2024-11-13 10:51:56.69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/private/var/mobile/Containers/Data/Application/BAD38AAD-5175-40CF-9308-DC0D186E446E/tmp/insert_image_tmp_dir/2024-11-13 10:51:56.694000.png2024-11-13 10:51:56.694000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C237B">
      <w:pPr>
        <w:pStyle w:val="19"/>
        <w:widowControl/>
        <w:ind w:firstLine="0" w:firstLineChars="0"/>
        <w:jc w:val="left"/>
        <w:rPr>
          <w:rFonts w:hint="eastAsia" w:ascii="宋体" w:hAnsi="宋体" w:cs="宋体"/>
          <w:kern w:val="0"/>
          <w:szCs w:val="21"/>
        </w:rPr>
      </w:pPr>
    </w:p>
    <w:p w14:paraId="3A9C2440">
      <w:pPr>
        <w:pStyle w:val="21"/>
        <w:numPr>
          <w:ilvl w:val="0"/>
          <w:numId w:val="5"/>
        </w:numPr>
        <w:bidi w:val="0"/>
        <w:rPr>
          <w:rFonts w:hint="eastAsia"/>
        </w:rPr>
      </w:pPr>
      <w:bookmarkStart w:id="20" w:name="_Toc26033"/>
      <w:r>
        <w:rPr>
          <w:rFonts w:hint="eastAsia"/>
        </w:rPr>
        <w:t>我的考试</w:t>
      </w:r>
      <w:r>
        <w:rPr>
          <w:rFonts w:hint="eastAsia"/>
          <w:lang w:val="en-US" w:eastAsia="zh-CN"/>
        </w:rPr>
        <w:t>及缓考申请</w:t>
      </w:r>
      <w:bookmarkEnd w:id="20"/>
    </w:p>
    <w:p w14:paraId="6E97419F">
      <w:pPr>
        <w:keepNext w:val="0"/>
        <w:keepLines w:val="0"/>
        <w:pageBreakBefore w:val="0"/>
        <w:widowControl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jc w:val="left"/>
        <w:textAlignment w:val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  <w:lang w:eastAsia="zh-CN"/>
        </w:rPr>
        <w:t>我的</w:t>
      </w:r>
      <w:r>
        <w:rPr>
          <w:rFonts w:hint="eastAsia" w:ascii="宋体" w:hAnsi="宋体" w:cs="宋体"/>
          <w:b/>
          <w:color w:val="000000"/>
          <w:kern w:val="0"/>
          <w:szCs w:val="21"/>
          <w:lang w:val="en-US" w:eastAsia="zh-CN"/>
        </w:rPr>
        <w:t>考试</w:t>
      </w:r>
    </w:p>
    <w:p w14:paraId="64E4A452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22" w:firstLineChars="200"/>
        <w:jc w:val="left"/>
        <w:textAlignment w:val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在“我的考试”界面，通过选择“学年”，“学期”下拉框，可以查看选定“学年”，“学期”的考试安排情况</w:t>
      </w:r>
    </w:p>
    <w:p w14:paraId="110B098E">
      <w:pPr>
        <w:widowControl/>
        <w:jc w:val="center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05730" cy="1356995"/>
            <wp:effectExtent l="0" t="0" r="1270" b="14605"/>
            <wp:docPr id="42" name="图片 42" descr="/private/var/mobile/Containers/Data/Application/BAD38AAD-5175-40CF-9308-DC0D186E446E/tmp/insert_image_tmp_dir/2024-11-13 10:14:49.894000.png2024-11-13 10:14:49.89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/private/var/mobile/Containers/Data/Application/BAD38AAD-5175-40CF-9308-DC0D186E446E/tmp/insert_image_tmp_dir/2024-11-13 10:14:49.894000.png2024-11-13 10:14:49.894000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AD75E">
      <w:pPr>
        <w:numPr>
          <w:ilvl w:val="0"/>
          <w:numId w:val="6"/>
        </w:numPr>
        <w:spacing w:line="360" w:lineRule="auto"/>
        <w:ind w:left="425" w:leftChars="0" w:hanging="425" w:firstLineChars="0"/>
        <w:rPr>
          <w:rFonts w:hint="eastAsia" w:ascii="宋体" w:hAnsi="宋体" w:cs="宋体"/>
          <w:b/>
          <w:color w:val="000000"/>
          <w:kern w:val="0"/>
          <w:szCs w:val="21"/>
        </w:rPr>
      </w:pPr>
      <w:bookmarkStart w:id="21" w:name="_Hlk67428777"/>
      <w:r>
        <w:rPr>
          <w:rFonts w:hint="eastAsia" w:ascii="宋体" w:hAnsi="宋体" w:cs="宋体"/>
          <w:b/>
          <w:color w:val="000000"/>
          <w:kern w:val="0"/>
          <w:szCs w:val="21"/>
        </w:rPr>
        <w:t>缓考申请</w:t>
      </w:r>
    </w:p>
    <w:p w14:paraId="7D883165">
      <w:pPr>
        <w:numPr>
          <w:ilvl w:val="0"/>
          <w:numId w:val="0"/>
        </w:numPr>
        <w:spacing w:line="360" w:lineRule="auto"/>
        <w:ind w:leftChars="0" w:firstLine="422" w:firstLineChars="200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在“我的课程”界面，</w:t>
      </w:r>
      <w:bookmarkEnd w:id="21"/>
      <w:r>
        <w:rPr>
          <w:rFonts w:hint="eastAsia" w:ascii="宋体" w:hAnsi="宋体" w:cs="宋体"/>
          <w:b/>
          <w:color w:val="000000"/>
          <w:kern w:val="0"/>
          <w:szCs w:val="21"/>
        </w:rPr>
        <w:t xml:space="preserve">点击缓考申请，进行缓考申请操作 </w:t>
      </w:r>
      <w:r>
        <w:rPr>
          <w:rFonts w:ascii="宋体" w:hAnsi="宋体" w:cs="宋体"/>
          <w:b/>
          <w:color w:val="000000"/>
          <w:kern w:val="0"/>
          <w:szCs w:val="21"/>
        </w:rPr>
        <w:t xml:space="preserve">   </w:t>
      </w:r>
    </w:p>
    <w:p w14:paraId="74820277">
      <w:pPr>
        <w:spacing w:line="360" w:lineRule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17950"/>
            <wp:effectExtent l="0" t="0" r="5715" b="6350"/>
            <wp:docPr id="15" name="图片 15" descr="166849554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6849554555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1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A03BF">
      <w:pPr>
        <w:numPr>
          <w:ilvl w:val="0"/>
          <w:numId w:val="6"/>
        </w:numPr>
        <w:spacing w:line="360" w:lineRule="auto"/>
        <w:ind w:left="425" w:leftChars="0" w:hanging="425" w:firstLineChars="0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“缓考申请”详情页面</w:t>
      </w:r>
    </w:p>
    <w:p w14:paraId="5F46732C">
      <w:pPr>
        <w:spacing w:line="360" w:lineRule="auto"/>
        <w:rPr>
          <w:rFonts w:hint="eastAsia" w:ascii="宋体" w:hAnsi="宋体" w:eastAsia="宋体" w:cs="宋体"/>
          <w:b/>
          <w:color w:val="000000"/>
          <w:kern w:val="0"/>
          <w:szCs w:val="21"/>
          <w:lang w:eastAsia="zh-CN"/>
        </w:rPr>
      </w:pPr>
      <w:r>
        <w:rPr>
          <w:rFonts w:hint="eastAsia" w:ascii="宋体" w:hAnsi="宋体" w:eastAsia="宋体" w:cs="宋体"/>
          <w:b/>
          <w:color w:val="000000"/>
          <w:kern w:val="0"/>
          <w:szCs w:val="21"/>
          <w:lang w:eastAsia="zh-CN"/>
        </w:rPr>
        <w:drawing>
          <wp:inline distT="0" distB="0" distL="114300" distR="114300">
            <wp:extent cx="5257800" cy="2654300"/>
            <wp:effectExtent l="0" t="0" r="0" b="0"/>
            <wp:docPr id="37" name="图片 37" descr="174020658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74020658265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92B8C">
      <w:pPr>
        <w:spacing w:line="360" w:lineRule="auto"/>
        <w:rPr>
          <w:rFonts w:hint="eastAsia" w:ascii="宋体" w:hAnsi="宋体" w:cs="宋体"/>
          <w:b/>
          <w:color w:val="000000"/>
          <w:kern w:val="0"/>
          <w:szCs w:val="21"/>
          <w:lang w:val="en-US" w:eastAsia="zh-CN"/>
        </w:rPr>
      </w:pPr>
      <w:r>
        <w:rPr>
          <w:rFonts w:hint="eastAsia" w:ascii="宋体" w:hAnsi="宋体" w:cs="宋体"/>
          <w:b/>
          <w:color w:val="000000"/>
          <w:kern w:val="0"/>
          <w:szCs w:val="21"/>
          <w:lang w:val="en-US" w:eastAsia="zh-CN"/>
        </w:rPr>
        <w:t>特别提醒：缓考申请至少应在考前一天申请，并提交相关证明材料。</w:t>
      </w:r>
    </w:p>
    <w:p w14:paraId="4D259A90">
      <w:pPr>
        <w:ind w:firstLine="1050" w:firstLineChars="500"/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cs="Calibri"/>
          <w:b w:val="0"/>
          <w:bCs/>
          <w:color w:val="auto"/>
          <w:lang w:eastAsia="zh-CN"/>
        </w:rPr>
        <w:t>学生</w:t>
      </w:r>
      <w:r>
        <w:rPr>
          <w:rFonts w:hint="eastAsia"/>
          <w:b/>
          <w:color w:val="FF0000"/>
        </w:rPr>
        <w:t>告知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学院教学秘书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——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学院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教学秘书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进行缓考申请审核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——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学院审核后</w:t>
      </w:r>
      <w:r>
        <w:rPr>
          <w:rFonts w:hint="eastAsia"/>
          <w:b/>
          <w:color w:val="FF0000"/>
        </w:rPr>
        <w:t>告知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研究生院进行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最后审核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——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学生申请缓考成功。</w:t>
      </w:r>
    </w:p>
    <w:p w14:paraId="599253A8">
      <w:pPr>
        <w:ind w:leftChars="500"/>
        <w:rPr>
          <w:rFonts w:hint="eastAsia" w:eastAsiaTheme="minorEastAsia"/>
          <w:lang w:eastAsia="zh-CN"/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申请缓考的学生，仅可参加下学期补考，若不及格，须申请重修；擅自缺考者不得补考，可申请重修。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2160905</wp:posOffset>
                </wp:positionH>
                <wp:positionV relativeFrom="paragraph">
                  <wp:posOffset>1906905</wp:posOffset>
                </wp:positionV>
                <wp:extent cx="433070" cy="433705"/>
                <wp:effectExtent l="0" t="0" r="0" b="0"/>
                <wp:wrapNone/>
                <wp:docPr id="125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070" cy="4337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6A64F4">
                            <w:pPr>
                              <w:jc w:val="both"/>
                              <w:rPr>
                                <w:rFonts w:hint="eastAsia" w:ascii="宋体" w:hAnsi="宋体" w:eastAsia="宋体" w:cs="宋体"/>
                                <w:b/>
                                <w:bCs w:val="0"/>
                                <w:color w:val="FF0000"/>
                                <w:sz w:val="28"/>
                                <w:szCs w:val="32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0.15pt;margin-top:150.15pt;height:34.15pt;width:34.1pt;z-index:251675648;v-text-anchor:middle;mso-width-relative:page;mso-height-relative:page;" filled="f" stroked="f" coordsize="21600,21600" o:gfxdata="UEsDBAoAAAAAAIdO4kAAAAAAAAAAAAAAAAAEAAAAZHJzL1BLAwQUAAAACACHTuJAz5YQGNcAAAAL&#10;AQAADwAAAGRycy9kb3ducmV2LnhtbE2PQU/DMAyF70j8h8hI3FgyNqqqNJ0EEkJoB8SAe5p4bUXj&#10;VE3abv8e7wS3Z7+n58/l7uR7MeMYu0Aa1isFAskG11Gj4evz5S4HEZMhZ/pAqOGMEXbV9VVpChcW&#10;+sD5kBrBJRQLo6FNaSikjLZFb+IqDEjsHcPoTeJxbKQbzcLlvpf3SmXSm474QmsGfG7R/hwmr+E7&#10;HJ8Wb2t6m8/v3fS6H63N91rf3qzVI4iEp/QXhgs+o0PFTHWYyEXRa9hs1YajLNRFcGKr8gcQNW+y&#10;PANZlfL/D9UvUEsDBBQAAAAIAIdO4kB7TJ3YZAIAAL4EAAAOAAAAZHJzL2Uyb0RvYy54bWytVEtu&#10;2zAQ3RfoHQjuG8mOU6eG5cCI4aJA0ARIi65pirII8FeStpxepkB3PUSOU/QafaSUxEi7yKJeyDOc&#10;0ZuZxzeaXxy0Invhg7SmoqOTkhJhuK2l2Vb086f1m3NKQmSmZsoaUdE7EejF4vWreedmYmxbq2rh&#10;CUBMmHWuom2MblYUgbdCs3BinTAINtZrFuH6bVF71gFdq2Jclm+LzvraectFCDhd9UE6IPqXANqm&#10;kVysLN9pYWKP6oViESOFVrpAF7nbphE8XjdNEJGoimLSmJ8oAnuTnsVizmZbz1wr+dACe0kLz2bS&#10;TBoUfYRascjIzsu/oLTk3gbbxBNuddEPkhnBFKPyGTe3LXMizwKqg3skPfw/WP5xf+OJrKGE8Rkl&#10;hmlc+e/vP3/d/yDpBPx0LsyQdutu/OAFmGnYQ+N1+scY5JA5vXvkVBwi4TicnJ6WU7DNEYI9LTNm&#10;8fSy8yG+F1aTZFTU48oyk2x/FSIKIvUhJdUydi2VytemDOlS39My4TNosYEGYGqHeYLZUsLUFiLn&#10;0WfIo3cT5IqFluwZlBGsknWvBS0j5K2kruh5mX7pGD0ok6qLLKmhsURMT0Wy4mFzGPjZ2PoOrHrb&#10;yy04vpaod8VCvGEe+kK/2MB4jUejLIawg0VJa/23f52nfFw7opR00Cua/rpjXlCiPhgI4t1oMgFs&#10;zM7kbDqG448jm+OI2elLi8FH2HXHs5nyo3owG2/1FyzqMlVFiBmO2j2Vg3MZ+z3CqnOxXOY0iNqx&#10;eGVuHU/g/YUtd9E2Mt9lIqpnB6QmB7LO9A4rmPbm2M9ZT5+dx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DPlhAY1wAAAAsBAAAPAAAAAAAAAAEAIAAAACIAAABkcnMvZG93bnJldi54bWxQSwECFAAU&#10;AAAACACHTuJAe0yd2GQCAAC+BAAADgAAAAAAAAABACAAAAAm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6A6A64F4">
                      <w:pPr>
                        <w:jc w:val="both"/>
                        <w:rPr>
                          <w:rFonts w:hint="eastAsia" w:ascii="宋体" w:hAnsi="宋体" w:eastAsia="宋体" w:cs="宋体"/>
                          <w:b/>
                          <w:bCs w:val="0"/>
                          <w:color w:val="FF0000"/>
                          <w:sz w:val="28"/>
                          <w:szCs w:val="32"/>
                          <w:lang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4B7C866">
      <w:pPr>
        <w:numPr>
          <w:ilvl w:val="0"/>
          <w:numId w:val="6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缓考申请在学院未审核情况下可以修改、撤销。</w:t>
      </w:r>
    </w:p>
    <w:p w14:paraId="7E7656D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885190"/>
            <wp:effectExtent l="0" t="0" r="9525" b="10160"/>
            <wp:docPr id="70" name="图片 70" descr="1668496244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166849624422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0C16D">
      <w:pPr>
        <w:spacing w:line="360" w:lineRule="auto"/>
        <w:rPr>
          <w:rFonts w:hint="default" w:ascii="宋体" w:hAnsi="宋体" w:cs="宋体"/>
          <w:b/>
          <w:color w:val="000000"/>
          <w:kern w:val="0"/>
          <w:szCs w:val="21"/>
          <w:lang w:val="en-US" w:eastAsia="zh-CN"/>
        </w:rPr>
      </w:pPr>
    </w:p>
    <w:p w14:paraId="00FE0AA2">
      <w:pPr>
        <w:pStyle w:val="21"/>
        <w:bidi w:val="0"/>
        <w:rPr>
          <w:rFonts w:hint="eastAsia"/>
        </w:rPr>
      </w:pPr>
      <w:bookmarkStart w:id="22" w:name="_Toc15388"/>
      <w:r>
        <w:rPr>
          <w:rFonts w:hint="eastAsia"/>
          <w:lang w:val="en-US" w:eastAsia="zh-CN"/>
        </w:rPr>
        <w:t>十、</w:t>
      </w:r>
      <w:r>
        <w:rPr>
          <w:rFonts w:hint="eastAsia"/>
        </w:rPr>
        <w:t>学分互认</w:t>
      </w:r>
      <w:bookmarkEnd w:id="22"/>
    </w:p>
    <w:p w14:paraId="34604033">
      <w:pPr>
        <w:numPr>
          <w:ilvl w:val="0"/>
          <w:numId w:val="7"/>
        </w:numPr>
        <w:spacing w:line="360" w:lineRule="auto"/>
        <w:ind w:left="425" w:leftChars="0" w:hanging="425" w:firstLineChars="0"/>
        <w:rPr>
          <w:rFonts w:hint="eastAsia" w:ascii="宋体" w:hAnsi="宋体" w:cs="宋体"/>
          <w:b/>
          <w:color w:val="auto"/>
          <w:kern w:val="0"/>
          <w:szCs w:val="21"/>
        </w:rPr>
      </w:pPr>
      <w:r>
        <w:rPr>
          <w:rFonts w:hint="eastAsia" w:ascii="宋体" w:hAnsi="宋体" w:cs="宋体"/>
          <w:b/>
          <w:color w:val="auto"/>
          <w:kern w:val="0"/>
          <w:szCs w:val="21"/>
        </w:rPr>
        <w:t>申请出国学生</w:t>
      </w:r>
    </w:p>
    <w:p w14:paraId="75B7D932">
      <w:pPr>
        <w:spacing w:line="360" w:lineRule="auto"/>
        <w:rPr>
          <w:rFonts w:hint="eastAsia" w:ascii="宋体" w:hAnsi="宋体" w:cs="宋体"/>
          <w:bCs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  <w:lang w:val="en-US" w:eastAsia="zh-CN"/>
        </w:rPr>
        <w:t>（1）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“培养”----“我的课程”——点击“学分互认”</w:t>
      </w:r>
    </w:p>
    <w:p w14:paraId="61488C8C">
      <w:pPr>
        <w:spacing w:line="360" w:lineRule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274310" cy="730250"/>
            <wp:effectExtent l="0" t="0" r="8890" b="635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6BC9C">
      <w:pPr>
        <w:spacing w:line="360" w:lineRule="auto"/>
      </w:pPr>
      <w:r>
        <w:rPr>
          <w:rFonts w:hint="eastAsia" w:ascii="宋体" w:hAnsi="宋体" w:eastAsia="宋体" w:cs="宋体"/>
          <w:b/>
          <w:color w:val="000000"/>
          <w:kern w:val="0"/>
          <w:szCs w:val="21"/>
          <w:lang w:val="en-US" w:eastAsia="zh-CN"/>
        </w:rPr>
        <w:t>（2）</w:t>
      </w:r>
      <w:r>
        <w:rPr>
          <w:rFonts w:hint="eastAsia"/>
          <w:b/>
        </w:rPr>
        <w:t>填写申请原因——点击“新增”——</w:t>
      </w:r>
      <w:r>
        <w:rPr>
          <w:b/>
        </w:rPr>
        <w:t>填</w:t>
      </w:r>
      <w:r>
        <w:rPr>
          <w:b/>
          <w:bCs/>
        </w:rPr>
        <w:t>写课程信息</w:t>
      </w:r>
      <w:r>
        <w:rPr>
          <w:rFonts w:hint="eastAsia"/>
          <w:b/>
          <w:bCs/>
        </w:rPr>
        <w:t>——上传</w:t>
      </w:r>
      <w:r>
        <w:rPr>
          <w:b/>
          <w:bCs/>
        </w:rPr>
        <w:t>境外成绩单原件</w:t>
      </w:r>
      <w:r>
        <w:rPr>
          <w:rFonts w:hint="eastAsia"/>
          <w:b/>
          <w:bCs/>
          <w:highlight w:val="yellow"/>
          <w:lang w:val="en-US" w:eastAsia="zh-CN"/>
        </w:rPr>
        <w:t>和学分互认审批表</w:t>
      </w:r>
      <w:r>
        <w:rPr>
          <w:rFonts w:hint="eastAsia"/>
          <w:b/>
          <w:bCs/>
        </w:rPr>
        <w:t>——</w:t>
      </w:r>
      <w:r>
        <w:rPr>
          <w:b/>
          <w:bCs/>
        </w:rPr>
        <w:t>点击</w:t>
      </w:r>
      <w:r>
        <w:rPr>
          <w:rFonts w:hint="eastAsia"/>
          <w:b/>
          <w:bCs/>
        </w:rPr>
        <w:t>“提交”——待学院和研究生院审核</w:t>
      </w:r>
    </w:p>
    <w:p w14:paraId="4A954DF8">
      <w:pPr>
        <w:spacing w:line="360" w:lineRule="auto"/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893445</wp:posOffset>
                </wp:positionH>
                <wp:positionV relativeFrom="paragraph">
                  <wp:posOffset>394970</wp:posOffset>
                </wp:positionV>
                <wp:extent cx="1844675" cy="474980"/>
                <wp:effectExtent l="0" t="0" r="0" b="0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08555" y="5020310"/>
                          <a:ext cx="1844675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3C8A28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Calibri"/>
                                <w:color w:val="FF0000"/>
                              </w:rPr>
                              <w:t>①</w:t>
                            </w:r>
                            <w:r>
                              <w:rPr>
                                <w:rFonts w:hint="eastAsia" w:cs="Calibri"/>
                                <w:color w:val="FF0000"/>
                              </w:rPr>
                              <w:t>信息填写完整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.35pt;margin-top:31.1pt;height:37.4pt;width:145.25pt;z-index:251667456;mso-width-relative:page;mso-height-relative:page;" filled="f" stroked="f" coordsize="21600,21600" o:gfxdata="UEsDBAoAAAAAAIdO4kAAAAAAAAAAAAAAAAAEAAAAZHJzL1BLAwQUAAAACACHTuJAxkiuqNoAAAAK&#10;AQAADwAAAGRycy9kb3ducmV2LnhtbE2PzU7DMBCE70i8g7VI3KidtLRVGqdCkSokBIeWXrg58TaJ&#10;Gq9D7P7A07Oc4Laj+TQ7k6+vrhdnHEPnSUMyUSCQam87ajTs3zcPSxAhGrKm94QavjDAuri9yU1m&#10;/YW2eN7FRnAIhcxoaGMcMilD3aIzYeIHJPYOfnQmshwbaUdz4XDXy1SpuXSmI/7QmgHLFuvj7uQ0&#10;vJSbN7OtUrf87svn18PT8Ln/eNT6/i5RKxARr/EPht/6XB0K7lT5E9kgetYztWBUwzxNQTAwmyZ8&#10;VOxMFwpkkcv/E4ofUEsDBBQAAAAIAIdO4kD34Y38SgIAAHQEAAAOAAAAZHJzL2Uyb0RvYy54bWyt&#10;VEtu2zAQ3RfoHQjua8mO/IkROXBjuChgNAHSomuaoiwBJIclaUvuAdobdNVN9z1XztEhJSdG2kUW&#10;3chDzuMbzptHX123SpKDsK4GndPhIKVEaA5FrXc5/fRx/WZGifNMF0yCFjk9CkevF69fXTVmLkZQ&#10;gSyEJUii3bwxOa28N/MkcbwSirkBGKExWYJVzOPS7pLCsgbZlUxGaTpJGrCFscCFc7i76pK0Z7Qv&#10;IYSyrLlYAd8roX3HaoVkHltyVW0cXcTblqXg/rYsnfBE5hQ79fGLRTDehm+yuGLznWWmqnl/BfaS&#10;KzzrSbFaY9FHqhXzjOxt/ReVqrkFB6UfcFBJ10hUBLsYps+0ua+YEbEXlNqZR9Hd/6PlHw53ltRF&#10;Tmc4d80UTvzhx/eHn78ffn0juIcCNcbNEXdvEOnbt9CibU77DjdD321pVfjFjgjmR1k6G4/HlBxz&#10;Ok5H6cWwl1q0nvBAMMuyyRQBHBHZNLucRUDyxGSs8+8EKBKCnFocZVSYHTbO460QeoKEwhrWtZRx&#10;nFKTJqeTi3EaDzxm8ITUeDD00907RL7dtn2TWyiO2KOFzibO8HWNxTfM+Ttm0RfoGnw5/hY/pQQs&#10;An1ESQX267/2Ax7HhVlKGvRZTt2XPbOCEvle4yAvh1kWjBkX2Xg6woU9z2zPM3qvbgCtPMQ3angM&#10;A97LU1haUJ/xgS1DVUwxzbF2Tv0pvPGd+/GBcrFcRhBa0TC/0feGB+pOzuXeQ1lHpYNMnTa9emjG&#10;OID+4QS3n68j6unPYvE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xkiuqNoAAAAKAQAADwAAAAAA&#10;AAABACAAAAAiAAAAZHJzL2Rvd25yZXYueG1sUEsBAhQAFAAAAAgAh07iQPfhjfxKAgAAdAQAAA4A&#10;AAAAAAAAAQAgAAAAKQ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33C8A28">
                      <w:pPr>
                        <w:rPr>
                          <w:color w:val="FF0000"/>
                        </w:rPr>
                      </w:pPr>
                      <w:r>
                        <w:rPr>
                          <w:rFonts w:cs="Calibri"/>
                          <w:color w:val="FF0000"/>
                        </w:rPr>
                        <w:t>①</w:t>
                      </w:r>
                      <w:r>
                        <w:rPr>
                          <w:rFonts w:hint="eastAsia" w:cs="Calibri"/>
                          <w:color w:val="FF0000"/>
                        </w:rPr>
                        <w:t>信息填写完整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4152900</wp:posOffset>
                </wp:positionH>
                <wp:positionV relativeFrom="paragraph">
                  <wp:posOffset>1085215</wp:posOffset>
                </wp:positionV>
                <wp:extent cx="448310" cy="474980"/>
                <wp:effectExtent l="0" t="0" r="0" b="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F76994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Calibri"/>
                                <w:color w:val="FF0000"/>
                              </w:rPr>
                              <w:t>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pt;margin-top:85.45pt;height:37.4pt;width:35.3pt;z-index:251668480;mso-width-relative:page;mso-height-relative:page;" filled="f" stroked="f" coordsize="21600,21600" o:gfxdata="UEsDBAoAAAAAAIdO4kAAAAAAAAAAAAAAAAAEAAAAZHJzL1BLAwQUAAAACACHTuJA6lTyF9wAAAAL&#10;AQAADwAAAGRycy9kb3ducmV2LnhtbE2Py07DMBRE90j8g3WR2FG7UR4lxKlQpAoJwaKlG3ZOfJtE&#10;2Nchdh/w9ZgVLEczmjlTrS/WsBPOfnQkYbkQwJA6p0fqJezfNncrYD4o0so4Qglf6GFdX19VqtTu&#10;TFs87ULPYgn5UkkYQphKzn03oFV+4Sak6B3cbFWIcu65ntU5llvDEyFybtVIcWFQEzYDdh+7o5Xw&#10;3Gxe1bZN7OrbNE8vh8fpc/+eSXl7sxQPwAJewl8YfvEjOtSRqXVH0p4ZCXmWxi8hGoW4BxYTRZLm&#10;wFoJSZoVwOuK//9Q/wBQSwMEFAAAAAgAh07iQCq2ET09AgAAZwQAAA4AAABkcnMvZTJvRG9jLnht&#10;bK1UzW7UMBC+I/EOlu80u236t2q2WloVIVW0UkGcvY7TRLI9xvY2KQ8Ab8CJC3eeq8/BZ2d3WxUO&#10;PXBxxjPjmfm+mcnJ6WA0u1M+dGQrPt2ZcKaspLqztxX/9PHizRFnIQpbC01WVfxeBX46f/3qpHcz&#10;tUst6Vp5hiA2zHpX8TZGNyuKIFtlRNghpyyMDXkjIq7+tqi96BHd6GJ3MjkoevK18yRVCNCej0a+&#10;juhfEpCappPqnOTKKBvHqF5pEQEptJ0LfJ6rbRol41XTBBWZrjiQxnwiCeRlOov5iZjdeuHaTq5L&#10;EC8p4RkmIzqLpNtQ5yIKtvLdX6FMJz0FauKOJFOMQDIjQDGdPOPmphVOZSygOrgt6eH/hZUf7q49&#10;6+qKHx9yZoVBxx9+fH/4+fvh1zcGHQjqXZjB78bBMw5vacDYbPQByoR7aLxJXyBisIPe+y29aohM&#10;QlmWR3tTWCRM5WF5fJTpLx4fOx/iO0WGJaHiHt3LpIq7yxBRCFw3LimXpYtO69xBbVlf8YO9/Ul+&#10;sLXghbZ4mCCMpSYpDsthjWtJ9T1geRonIzh50SH5pQjxWniMAurFssQrHI0mJKG1xFlL/uu/9Mkf&#10;HYKVsx6jVfHwZSW84ky/t+jd8bQsETbmS7l/uIuLf2pZPrXYlTkjTO8Ua+lkFpN/1Bux8WQ+Y6cW&#10;KStMwkrkrnjciGdxHHjspFSLRXbC9DkRL+2Nkyn0SOdiFanpMtOJppGbNXuYv9yA9a6kAX96z16P&#10;/4f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pU8hfcAAAACwEAAA8AAAAAAAAAAQAgAAAAIgAA&#10;AGRycy9kb3ducmV2LnhtbFBLAQIUABQAAAAIAIdO4kAqthE9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AF76994">
                      <w:pPr>
                        <w:rPr>
                          <w:color w:val="FF0000"/>
                        </w:rPr>
                      </w:pPr>
                      <w:r>
                        <w:rPr>
                          <w:rFonts w:cs="Calibri"/>
                          <w:color w:val="FF0000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2002790</wp:posOffset>
                </wp:positionH>
                <wp:positionV relativeFrom="paragraph">
                  <wp:posOffset>2467610</wp:posOffset>
                </wp:positionV>
                <wp:extent cx="448310" cy="474980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4D3C74">
                            <w:pPr>
                              <w:rPr>
                                <w:rFonts w:hint="eastAsia" w:ascii="宋体" w:hAnsi="宋体" w:cs="宋体"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color w:val="FF0000"/>
                                <w:sz w:val="28"/>
                                <w:szCs w:val="32"/>
                              </w:rPr>
                              <w:t>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7pt;margin-top:194.3pt;height:37.4pt;width:35.3pt;z-index:251671552;mso-width-relative:page;mso-height-relative:page;" filled="f" stroked="f" coordsize="21600,21600" o:gfxdata="UEsDBAoAAAAAAIdO4kAAAAAAAAAAAAAAAAAEAAAAZHJzL1BLAwQUAAAACACHTuJA0eVzi9wAAAAL&#10;AQAADwAAAGRycy9kb3ducmV2LnhtbE2PTUvDQBCG74L/YRnBm92kScMSsykSKILoobUXb5PsNgnu&#10;R8xuP/TXO57sbYZ5eOd5q/XFGnbScxi9k5AuEmDadV6Nrpewf988CGAholNovNMSvnWAdX17U2Gp&#10;/Nlt9WkXe0YhLpQoYYhxKjkP3aAthoWftKPbwc8WI61zz9WMZwq3hi+TpOAWR0cfBpx0M+juc3e0&#10;El6azRtu26UVP6Z5fj08TV/7j5WU93dp8ggs6kv8h+FPn9ShJqfWH50KzEjI0lVOKA1CFMCIyERB&#10;7VoJeZHlwOuKX3eofwFQSwMEFAAAAAgAh07iQAEToDc9AgAAaQQAAA4AAABkcnMvZTJvRG9jLnht&#10;bK1UzW4TMRC+I/EOlu90k3b7F3VThVZFSBWtVBBnx+vtrmR7jO10tzwAvAEnLtx5rj4Hn71JWhUO&#10;PXDZjGfG38z3zTgnp4PR7E750JGt+HRnwpmykurO3lb808eLN0echShsLTRZVfF7Ffjp/PWrk97N&#10;1C61pGvlGUBsmPWu4m2MblYUQbbKiLBDTlkEG/JGRBz9bVF70QPd6GJ3MjkoevK18yRVCPCej0G+&#10;RvQvAaSm6aQ6J7kyysYR1SstIiiFtnOBz3O3TaNkvGqaoCLTFQfTmL8oAnuZvsX8RMxuvXBtJ9ct&#10;iJe08IyTEZ1F0S3UuYiCrXz3F5TppKdATdyRZIqRSFYELKaTZ9rctMKpzAVSB7cVPfw/WPnh7tqz&#10;rsYmTKacWWEw8ocf3x9+/n749Y0lJyTqXZgh88YhNw5vaUD6xh/gTMyHxpv0C04McQh8vxVYDZFJ&#10;OMvyaG+KiESoPCyPj/IAisfLzof4TpFhyai4x/yyrOLuMkQ0gtRNSqpl6aLTOs9QW9ZX/GBvf5Iv&#10;bCO4oS0uJgpjq8mKw3JY81pSfQ9ansbdCE5edCh+KUK8Fh7LgH7xXOIVPo0mFKG1xVlL/uu//Ckf&#10;M0KUsx7LVfHwZSW84ky/t5je8bQsARvzodw/3MXBP40sn0bsypwR9hfzQXfZTPlRb8zGk/mMV7VI&#10;VRESVqJ2xePGPIvjyuNVSrVY5CTsnxPx0t44maBHORerSE2XlU4yjdqs1cMG5gGsX0ta8afnnPX4&#10;DzH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Hlc4vcAAAACwEAAA8AAAAAAAAAAQAgAAAAIgAA&#10;AGRycy9kb3ducmV2LnhtbFBLAQIUABQAAAAIAIdO4kABE6A3PQIAAGk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C4D3C74">
                      <w:pPr>
                        <w:rPr>
                          <w:rFonts w:hint="eastAsia" w:ascii="宋体" w:hAnsi="宋体" w:cs="宋体"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rFonts w:hint="eastAsia" w:ascii="宋体" w:hAnsi="宋体" w:cs="宋体"/>
                          <w:color w:val="FF0000"/>
                          <w:sz w:val="28"/>
                          <w:szCs w:val="32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2307590</wp:posOffset>
                </wp:positionH>
                <wp:positionV relativeFrom="paragraph">
                  <wp:posOffset>2581275</wp:posOffset>
                </wp:positionV>
                <wp:extent cx="619125" cy="228600"/>
                <wp:effectExtent l="12700" t="12700" r="15875" b="12700"/>
                <wp:wrapNone/>
                <wp:docPr id="100" name="矩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99155" y="6391910"/>
                          <a:ext cx="619125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1.7pt;margin-top:203.25pt;height:18pt;width:48.75pt;z-index:251670528;v-text-anchor:middle;mso-width-relative:page;mso-height-relative:page;" filled="f" stroked="t" coordsize="21600,21600" o:gfxdata="UEsDBAoAAAAAAIdO4kAAAAAAAAAAAAAAAAAEAAAAZHJzL1BLAwQUAAAACACHTuJA27Ai/toAAAAL&#10;AQAADwAAAGRycy9kb3ducmV2LnhtbE2PsU7DMBCGdyTewTokFtTabVKrhDiVqEQHBiQKSzcnPpKo&#10;sR3ZTlPenmOC7U7367vvL3dXO7ALhth7p2C1FMDQNd70rlXw+fGy2AKLSTujB+9QwTdG2FW3N6Uu&#10;jJ/dO16OqWUEcbHQCrqUxoLz2HRodVz6ER3dvnywOtEaWm6CngluB74WQnKre0cfOj3ivsPmfJys&#10;gvpwCvvtc3ZI04Mk9Ll9xbdZqfu7lXgClvCa/sLwq0/qUJFT7SdnIhsUZDLLKaogF3IDjBK5FI/A&#10;ahry9QZ4VfL/HaofUEsDBBQAAAAIAIdO4kAfT8SkaQIAAMMEAAAOAAAAZHJzL2Uyb0RvYy54bWyt&#10;VMtuEzEU3SPxD5b3dDJpEpqokypqFIRUQaWCWDseT8aSX9hOJuVnkNjxEXwO4jc49kwfFBZdkMXk&#10;2vfMuT7H9875xVErchA+SGsqWp6MKBGG21qaXUU/fti8OqMkRGZqpqwRFb0VgV4sX74479xCjG1r&#10;VS08AYkJi85VtI3RLYoi8FZoFk6sEwbJxnrNIpZ+V9SedWDXqhiPRrOis7523nIRAnbXfZIOjP45&#10;hLZpJBdry/damNizeqFYhKTQShfoMp+2aQSP75smiEhURaE05ieKIN6mZ7E8Z4udZ66VfDgCe84R&#10;nmjSTBoUvadas8jI3su/qLTk3gbbxBNuddELyY5ARTl64s1Ny5zIWmB1cPemh/9Hy98drj2RNTph&#10;BE8M07jyX1+///zxjaQd+NO5sADsxl37YRUQJrHHxuv0DxnkWNHT0/m8nE4pua3o7HRezsvBX3GM&#10;hAMww9YYeQ7AeHw26/mLByLnQ3wjrCYpqKjH9WVX2eEqRBQH9A6S6hq7kUrlK1SGdCCdTpIKztCX&#10;DfoBoXbQFsyOEqZ2aHgefaYMVsk6vZ6Igt9tL5UnB4Y22WxG+CXlKPcHLNVes9D2uJwaYMoAnYzq&#10;rUnR1ta3sNbbvueC4xuJ969YiNfMo8lwUIxhfI9HoyxOb4eIktb6L//aT3jcPbKUdGhaKPu8Z15Q&#10;ot4adMW8nExAG/NiMn09xsI/zmwfZ8xeX1oILjHwjucw4aO6Cxtv9SdM6ypVRYoZjtq9h8PiMvbD&#10;hHnnYrXKMHS2Y/HK3DieyPubWu2jbWS+xAd3BtPQ29nsYQ7T8DxeZ9TDt2f5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uwIv7aAAAACwEAAA8AAAAAAAAAAQAgAAAAIgAAAGRycy9kb3ducmV2Lnht&#10;bFBLAQIUABQAAAAIAIdO4kAfT8SkaQIAAMMEAAAOAAAAAAAAAAEAIAAAACkBAABkcnMvZTJvRG9j&#10;LnhtbFBLBQYAAAAABgAGAFkBAAAEBgAAAAA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1400810</wp:posOffset>
                </wp:positionH>
                <wp:positionV relativeFrom="paragraph">
                  <wp:posOffset>2242185</wp:posOffset>
                </wp:positionV>
                <wp:extent cx="448310" cy="474980"/>
                <wp:effectExtent l="0" t="0" r="0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" cy="474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62246A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Calibri"/>
                                <w:color w:val="FF0000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3pt;margin-top:176.55pt;height:37.4pt;width:35.3pt;z-index:251669504;mso-width-relative:page;mso-height-relative:page;" filled="f" stroked="f" coordsize="21600,21600" o:gfxdata="UEsDBAoAAAAAAIdO4kAAAAAAAAAAAAAAAAAEAAAAZHJzL1BLAwQUAAAACACHTuJAWoiPetwAAAAL&#10;AQAADwAAAGRycy9kb3ducmV2LnhtbE2Py07DMBBF90j8gzVI7Kgdl5Y2xKlQpAoJ0UVLN+wmsZtE&#10;2OMQuw/4eswKlqN7dO+ZYnVxlp3MGHpPCrKJAGao8bqnVsH+bX23ABYikkbrySj4MgFW5fVVgbn2&#10;Z9qa0y62LJVQyFFBF+OQcx6azjgMEz8YStnBjw5jOseW6xHPqdxZLoWYc4c9pYUOB1N1pvnYHZ2C&#10;l2q9wW0t3eLbVs+vh6fhc/8+U+r2JhOPwKK5xD8YfvWTOpTJqfZH0oFZBVKKeUIVTGfTDFgi5DKT&#10;wGoF9/JhCbws+P8fyh9QSwMEFAAAAAgAh07iQOFc1gk9AgAAZwQAAA4AAABkcnMvZTJvRG9jLnht&#10;bK1UzW7bMAy+D9g7CLqvTlK3TYI6Rdagw4BgLdANOyuyHBvQ3yQldvYA2xvstMvue64+xz7JSVp0&#10;O/Swi0yRFMnvI+nLq05JshXON0YXdHgyoERobspGrwv66ePNmzElPjBdMmm0KOhOeHo1e/3qsrVT&#10;MTK1kaVwBEG0n7a2oHUIdpplntdCMX9irNAwVsYpFnB166x0rEV0JbPRYHCetcaV1hkuvId20Rvp&#10;PqJ7SUBTVQ0XC8M3SujQR3VCsgBIvm6sp7NUbVUJHm6ryotAZEGBNKQTSSCv4pnNLtl07ZitG74v&#10;gb2khGeYFGs0kh5DLVhgZOOav0KphjvjTRVOuFFZDyQxAhTDwTNu7mtmRcICqr09ku7/X1j+YXvn&#10;SFMWdDKhRDOFjj/8+P7w8/fDr28EOhDUWj+F372FZ+jemg5jc9B7KCPurnIqfoGIwA56d0d6RRcI&#10;hzLPx6dDWDhM+UU+GSf6s8fH1vnwThhFolBQh+4lUtl26QMKgevBJebS5qaRMnVQatIW9Pz0bJAe&#10;HC14ITUeRgh9qVEK3arb41qZcgdYzvST4S2/aZB8yXy4Yw6jgHqxLOEWRyUNkpi9RElt3Nd/6aM/&#10;OgQrJS1Gq6D+y4Y5QYl8r9G7yTDPETakS352McLFPbWsnlr0Rl0bTO8Qa2l5EqN/kAexckZ9xk7N&#10;Y1aYmObIXdBwEK9DP/DYSS7m8+SE6bMsLPW95TF0T+d8E0zVJKYjTT03e/Ywf6kB+12JA/70nrwe&#10;/w+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qIj3rcAAAACwEAAA8AAAAAAAAAAQAgAAAAIgAA&#10;AGRycy9kb3ducmV2LnhtbFBLAQIUABQAAAAIAIdO4kDhXNYJ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262246A">
                      <w:pPr>
                        <w:rPr>
                          <w:color w:val="FF0000"/>
                        </w:rPr>
                      </w:pPr>
                      <w:r>
                        <w:rPr>
                          <w:rFonts w:cs="Calibri"/>
                          <w:color w:val="FF0000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2080260</wp:posOffset>
                </wp:positionV>
                <wp:extent cx="2200910" cy="464820"/>
                <wp:effectExtent l="12700" t="12700" r="21590" b="1778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72210" y="6273165"/>
                          <a:ext cx="2200910" cy="4648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.05pt;margin-top:163.8pt;height:36.6pt;width:173.3pt;z-index:251666432;v-text-anchor:middle;mso-width-relative:page;mso-height-relative:page;" filled="f" stroked="t" coordsize="21600,21600" o:gfxdata="UEsDBAoAAAAAAIdO4kAAAAAAAAAAAAAAAAAEAAAAZHJzL1BLAwQUAAAACACHTuJAA12cP9kAAAAK&#10;AQAADwAAAGRycy9kb3ducmV2LnhtbE2PPU/DMBBAdyT+g3VILKi180GIQi6VqEQHBiQKC5sTH0nU&#10;2I5spyn/HjPBeLqnd+/q3UVP7EzOj9YgJFsBjExn1Wh6hI/3500JzAdplJysIYRv8rBrrq9qWSm7&#10;mjc6H0PPosT4SiIMIcwV574bSEu/tTOZuPuyTssQR9dz5eQa5XriqRAF13I08cIgZ9oP1J2Oi0Zo&#10;D59uXz5lh7DcFVF96l/odUW8vUnEI7BAl/AHw29+TIcmNrV2McqzCWGTJpFEyNKHAlgEsjy/B9Yi&#10;5EKUwJua/3+h+QFQSwMEFAAAAAgAh07iQBRvYf9rAgAAwgQAAA4AAABkcnMvZTJvRG9jLnhtbK1U&#10;S27bMBDdF+gdCO4bWapiJ0bkwIjhokDQBEiLrmmKsgTwV5K2nF6mQHc9RI5T9Bp9pJRP0y6yqBf0&#10;UPP0ZubNjM7OD0qSvXC+M7qi+dGEEqG5qTu9reinj+s3J5T4wHTNpNGiorfC0/PF61dnvZ2LwrRG&#10;1sIRkGg/721F2xDsPMs8b4Vi/shYoeFsjFMs4Oq2We1YD3Yls2IymWa9cbV1hgvv8XQ1OOnI6F5C&#10;aJqm42Jl+E4JHQZWJyQLKMm3nfV0kbJtGsHDVdN4EYisKCoN6UQQ2Jt4ZoszNt86ZtuOjymwl6Tw&#10;rCbFOo2gD1QrFhjZue4vKtVxZ7xpwhE3KhsKSYqginzyTJubllmRaoHU3j6I7v8fLf+wv3akqys6&#10;KynRTKHjv779+Hn3neAB1OmtnwN0Y6/dePMwY6mHxqn4jyLIAZOUz4oih663FZ0Ws7f59HhQVxwC&#10;4QAU6P5pBHAgyml5UiT5s0cm63x4J4wi0aioQ/eSqGx/6QOiA3oPiYG1WXdSpg5KTXpEOC4nkZ9h&#10;LBuMA0xlUZrXW0qY3GLeeXCJ0hvZ1fH1SOTddnMhHdkzTMl6PcEvpo5wf8Bi7BXz7YBLrhEmNdBR&#10;qUGbaG1MfQtlnRlGzlu+7vD+JfPhmjnMGBLFFoYrHI00yN6MFiWtcV//9Tzi0Xp4Kekxs6jsy445&#10;QYl8rzEUp3lZgjakS3k8g8DEPfVsnnr0Tl0YFJxj3y1PZsQHeW82zqjPWNZljAoX0xyxBw3Hy0UY&#10;dgnrzsVymWAYbMvCpb6xPJIPnVrugmm61MRHdUbRMNpJ7HEN4+48vSfU46dn8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DXZw/2QAAAAoBAAAPAAAAAAAAAAEAIAAAACIAAABkcnMvZG93bnJldi54&#10;bWxQSwECFAAUAAAACACHTuJAFG9h/2sCAADCBAAADgAAAAAAAAABACAAAAAoAQAAZHJzL2Uyb0Rv&#10;Yy54bWxQSwUGAAAAAAYABgBZAQAABQYAAAAA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28575</wp:posOffset>
                </wp:positionH>
                <wp:positionV relativeFrom="paragraph">
                  <wp:posOffset>1106805</wp:posOffset>
                </wp:positionV>
                <wp:extent cx="5180330" cy="880110"/>
                <wp:effectExtent l="12700" t="12700" r="13970" b="2159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81100" y="5325110"/>
                          <a:ext cx="5180330" cy="8801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.25pt;margin-top:87.15pt;height:69.3pt;width:407.9pt;z-index:251665408;v-text-anchor:middle;mso-width-relative:page;mso-height-relative:page;" filled="f" stroked="t" coordsize="21600,21600" o:gfxdata="UEsDBAoAAAAAAIdO4kAAAAAAAAAAAAAAAAAEAAAAZHJzL1BLAwQUAAAACACHTuJA0MxYPtkAAAAJ&#10;AQAADwAAAGRycy9kb3ducmV2LnhtbE2PMU/DMBCFdyT+g3VILIjaSUoJIU4lKtGBAYnCwubERxI1&#10;Pkex05R/zzHBdnfv6d33yu3ZDeKEU+g9aUhWCgRS421PrYaP9+fbHESIhqwZPKGGbwywrS4vSlNY&#10;v9Abng6xFRxCoTAauhjHQsrQdOhMWPkRibUvPzkTeZ1aaSezcLgbZKrURjrTE3/ozIi7DpvjYXYa&#10;6v3ntMufsn2cbzYcfWxf8HXR+voqUY8gIp7jnxl+8RkdKmaq/Uw2iEHD+o6NfL5fZyBYz1PFQ60h&#10;S9IHkFUp/zeofgBQSwMEFAAAAAgAh07iQJ/222NpAgAAwgQAAA4AAABkcnMvZTJvRG9jLnhtbK1U&#10;247TMBB9R+IfLL+zSXpZStV0VW1VhLRiVyqIZ9dxmki+YbtNl59B4o2P4HMQv8Gxk72w8LAP9MGd&#10;yZycmTmeyeLipCQ5Cudbo0tanOWUCM1N1ep9ST9+2LyaUeID0xWTRouS3gpPL5YvXyw6Oxcj0xhZ&#10;CUdAov28syVtQrDzLPO8EYr5M2OFRrA2TrEA1+2zyrEO7Epmozw/zzrjKusMF97j6boP0oHRPYfQ&#10;1HXLxdrwgxI69KxOSBbQkm9a6+kyVVvXgofruvYiEFlSdBrSiSSwd/HMlgs23ztmm5YPJbDnlPCk&#10;J8VajaT3VGsWGDm49i8q1XJnvKnDGTcq6xtJiqCLIn+izbZhVqReILW396L7/0fL3x9vHGmrkp6P&#10;KNFM4cZ/ff3+88c3ggdQp7N+DtDW3rjB8zBjq6faqfiPJsgJk1TMiiKHrrclnY5HUzi9uuIUCAdg&#10;Wszy8RgADsRslg+A7IHJOh/eCqNINErqcHtJVHa88gHZAb2DxMTabFop0w1KTbqSjqaTWABnGMsa&#10;4wBTWbTm9Z4SJveYdx5covRGtlV8PRJ5t99dSkeODFOy2eT4xdKR7g9YzL1mvulxKTTApAY6KtVr&#10;E62dqW6hrDP9yHnLNy3ev2I+3DCHGUOh2MJwjaOWBtWbwaKkMe7Lv55HPK4eUUo6zCw6+3xgTlAi&#10;32kMxZtiMgFtSM5k+noExz2O7B5H9EFdGjRcYN8tT2bEB3ln1s6oT1jWVcyKENMcuXsNB+cy9LuE&#10;deditUowDLZl4UpvLY/k/U2tDsHUbbrEB3UG0TDaSexhDePuPPYT6uHTs/w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0MxYPtkAAAAJAQAADwAAAAAAAAABACAAAAAiAAAAZHJzL2Rvd25yZXYueG1s&#10;UEsBAhQAFAAAAAgAh07iQJ/222NpAgAAwgQAAA4AAAAAAAAAAQAgAAAAKAEAAGRycy9lMm9Eb2Mu&#10;eG1sUEsFBgAAAAAGAAYAWQEAAAMG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1135" cy="3138170"/>
            <wp:effectExtent l="0" t="0" r="12065" b="11430"/>
            <wp:docPr id="63" name="图片 63" descr="bc0c12249aa794a46f533b7b13e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bc0c12249aa794a46f533b7b13e003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173355</wp:posOffset>
                </wp:positionH>
                <wp:positionV relativeFrom="paragraph">
                  <wp:posOffset>149225</wp:posOffset>
                </wp:positionV>
                <wp:extent cx="4266565" cy="821690"/>
                <wp:effectExtent l="12700" t="12700" r="13335" b="16510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16355" y="4418965"/>
                          <a:ext cx="4266565" cy="8216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.65pt;margin-top:11.75pt;height:64.7pt;width:335.95pt;z-index:251664384;v-text-anchor:middle;mso-width-relative:page;mso-height-relative:page;" filled="f" stroked="t" coordsize="21600,21600" o:gfxdata="UEsDBAoAAAAAAIdO4kAAAAAAAAAAAAAAAAAEAAAAZHJzL1BLAwQUAAAACACHTuJA/wASY9gAAAAJ&#10;AQAADwAAAGRycy9kb3ducmV2LnhtbE2PwU7DMAyG70i8Q2QkLoila7WylqaTmMQOHJAYXLiljWmr&#10;NU6VpOt4e8wJTpb1//r8udpd7CjO6MPgSMF6lYBAap0ZqFPw8f58vwURoiajR0eo4BsD7Orrq0qX&#10;xi30hudj7ARDKJRaQR/jVEoZ2h6tDis3IXH25bzVkVffSeP1wnA7yjRJcmn1QHyh1xPue2xPx9kq&#10;aA6ffr99yg5xvssZfepe8HVR6vZmnTyCiHiJf2X41Wd1qNmpcTOZIEYF6UPGTZ7ZBgTneVGkIBou&#10;btICZF3J/x/UP1BLAwQUAAAACACHTuJArXExGm4CAADCBAAADgAAAGRycy9lMm9Eb2MueG1srVRL&#10;btswEN0X6B0I7htZjqwmRuTAiOGiQNAESIuuaYqyBPBXkracXqZAdz1EjlP0Gn2klE/TLrKoF/IM&#10;52mG8+aNzs4PSpK9cL4zuqL50YQSobmpO72t6KeP6zcnlPjAdM2k0aKit8LT88XrV2e9nYupaY2s&#10;hSNIov28txVtQ7DzLPO8FYr5I2OFRrAxTrEA122z2rEe2ZXMppNJmfXG1dYZLrzH6WoI0jGje0lC&#10;0zQdFyvDd0roMGR1QrKAlnzbWU8X6bZNI3i4ahovApEVRachPVEE9iY+s8UZm28ds23Hxyuwl1zh&#10;WU+KdRpFH1KtWGBk57q/UqmOO+NNE464UdnQSGIEXeSTZ9zctMyK1Auo9vaBdP//0vIP+2tHurqi&#10;ZUGJZgoT//Xtx8+77wQHYKe3fg7Qjb12o+dhxlYPjVPxH02QA5R0nJfHsxkltxUtivzktJwN7IpD&#10;IByAYlqWMxwSDsTJNC9PE/3ZYybrfHgnjCLRqKjD9BKpbH/pA6oDeg+JhbVZd1KmCUpN+opOZ8UE&#10;g+UMsmwgB5jKojWvt5QwuYXeeXAppTeyq+PrMZF3282FdGTPoJL1eoJfvDrK/QGLtVfMtwMuhUaY&#10;1EBHpgZuorUx9S2YdWaQnLd83eH9S+bDNXPQGC6KLQxXeDTS4PZmtChpjfv6r/OIx+gRpaSHZtHZ&#10;lx1zghL5XkMUp3lRRJEnp5i9ncJxTyObpxG9UxcGDefYd8uTGfFB3puNM+ozlnUZqyLENEftgcPR&#10;uQjDLmHduVguEwzCtixc6hvLY/JhUstdME2XhvjIzkgapJ3IHtcw7s5TP6EePz2L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P8AEmPYAAAACQEAAA8AAAAAAAAAAQAgAAAAIgAAAGRycy9kb3ducmV2&#10;LnhtbFBLAQIUABQAAAAIAIdO4kCtcTEabgIAAMIEAAAOAAAAAAAAAAEAIAAAACcBAABkcnMvZTJv&#10;RG9jLnhtbFBLBQYAAAAABgAGAFkBAAAHBgAAAAA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</w:p>
    <w:p w14:paraId="1C684B52">
      <w:pPr>
        <w:spacing w:line="360" w:lineRule="auto"/>
        <w:rPr>
          <w:b/>
          <w:bCs/>
        </w:rPr>
      </w:pPr>
      <w:r>
        <w:rPr>
          <w:rFonts w:hint="eastAsia" w:ascii="宋体" w:hAnsi="宋体" w:eastAsia="宋体" w:cs="宋体"/>
          <w:b/>
          <w:color w:val="000000"/>
          <w:kern w:val="0"/>
          <w:szCs w:val="21"/>
          <w:lang w:val="en-US" w:eastAsia="zh-CN"/>
        </w:rPr>
        <w:t>（3）</w:t>
      </w:r>
      <w:r>
        <w:rPr>
          <w:b/>
          <w:bCs/>
        </w:rPr>
        <w:t>学生在页面下方可以查看已提交的</w:t>
      </w:r>
      <w:r>
        <w:rPr>
          <w:rFonts w:hint="eastAsia"/>
          <w:b/>
          <w:bCs/>
        </w:rPr>
        <w:t>学分</w:t>
      </w:r>
      <w:r>
        <w:rPr>
          <w:b/>
          <w:bCs/>
        </w:rPr>
        <w:t>互认申请的审核详情和审核结果</w:t>
      </w:r>
      <w:r>
        <w:rPr>
          <w:rFonts w:hint="eastAsia"/>
          <w:b/>
          <w:bCs/>
        </w:rPr>
        <w:t>。</w:t>
      </w:r>
    </w:p>
    <w:p w14:paraId="313557B8">
      <w:pPr>
        <w:spacing w:line="360" w:lineRule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drawing>
          <wp:inline distT="0" distB="0" distL="0" distR="0">
            <wp:extent cx="5274310" cy="1495425"/>
            <wp:effectExtent l="0" t="0" r="8890" b="317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881EC">
      <w:pPr>
        <w:spacing w:line="360" w:lineRule="auto"/>
        <w:rPr>
          <w:rFonts w:hint="eastAsia"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250180" cy="3681095"/>
            <wp:effectExtent l="0" t="0" r="7620" b="146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FD1DD">
      <w:pPr>
        <w:numPr>
          <w:ilvl w:val="0"/>
          <w:numId w:val="7"/>
        </w:numPr>
        <w:spacing w:line="360" w:lineRule="auto"/>
        <w:ind w:left="425" w:leftChars="0" w:hanging="425" w:firstLineChars="0"/>
        <w:rPr>
          <w:rFonts w:hint="eastAsia" w:ascii="宋体" w:hAnsi="宋体" w:cs="宋体"/>
          <w:b/>
          <w:color w:val="auto"/>
          <w:kern w:val="0"/>
          <w:szCs w:val="21"/>
        </w:rPr>
      </w:pPr>
      <w:r>
        <w:rPr>
          <w:rFonts w:hint="eastAsia" w:ascii="宋体" w:hAnsi="宋体" w:cs="宋体"/>
          <w:b/>
          <w:color w:val="auto"/>
          <w:kern w:val="0"/>
          <w:szCs w:val="21"/>
        </w:rPr>
        <w:t>国际研究生</w:t>
      </w:r>
    </w:p>
    <w:p w14:paraId="4285C792">
      <w:pPr>
        <w:numPr>
          <w:ilvl w:val="0"/>
          <w:numId w:val="0"/>
        </w:numPr>
        <w:spacing w:line="360" w:lineRule="auto"/>
        <w:rPr>
          <w:b/>
          <w:bCs/>
        </w:rPr>
      </w:pPr>
      <w:r>
        <w:rPr>
          <w:rFonts w:hint="eastAsia" w:ascii="宋体" w:hAnsi="宋体" w:eastAsia="宋体" w:cs="宋体"/>
          <w:b/>
          <w:bCs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lang w:eastAsia="zh-CN"/>
        </w:rPr>
        <w:t>）</w:t>
      </w:r>
      <w:r>
        <w:rPr>
          <w:rFonts w:hint="eastAsia" w:ascii="宋体" w:hAnsi="宋体" w:eastAsia="宋体" w:cs="宋体"/>
          <w:b/>
          <w:bCs/>
        </w:rPr>
        <w:t>首先在上方导航栏中选择“培养”模块，再点击“我的课程”，在“退补选”的右下</w:t>
      </w:r>
      <w:r>
        <w:rPr>
          <w:rFonts w:hint="eastAsia"/>
          <w:b/>
          <w:bCs/>
        </w:rPr>
        <w:t>方点击“学分互认”。</w:t>
      </w:r>
    </w:p>
    <w:p w14:paraId="64152BC6">
      <w:pPr>
        <w:spacing w:line="360" w:lineRule="auto"/>
      </w:pPr>
      <w:r>
        <w:drawing>
          <wp:inline distT="0" distB="0" distL="114300" distR="114300">
            <wp:extent cx="5157470" cy="3582670"/>
            <wp:effectExtent l="0" t="0" r="24130" b="24130"/>
            <wp:docPr id="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57470" cy="358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0F4D9">
      <w:pPr>
        <w:numPr>
          <w:ilvl w:val="0"/>
          <w:numId w:val="0"/>
        </w:numPr>
        <w:spacing w:line="360" w:lineRule="auto"/>
        <w:ind w:leftChars="0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lang w:eastAsia="zh-CN"/>
        </w:rPr>
        <w:t>）</w:t>
      </w:r>
      <w:r>
        <w:rPr>
          <w:rFonts w:hint="eastAsia" w:ascii="宋体" w:hAnsi="宋体" w:eastAsia="宋体" w:cs="宋体"/>
          <w:b/>
          <w:bCs/>
        </w:rPr>
        <w:t xml:space="preserve">申请“国际研究生学分互认” </w:t>
      </w:r>
    </w:p>
    <w:p w14:paraId="76D2EADF">
      <w:pPr>
        <w:numPr>
          <w:ilvl w:val="0"/>
          <w:numId w:val="0"/>
        </w:numPr>
        <w:spacing w:line="360" w:lineRule="auto"/>
        <w:ind w:leftChars="0"/>
        <w:jc w:val="left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选择“国际研究生学分互认”—“新增”，填写转换前后的课程信息—“上传”，上传境外成绩单原件</w:t>
      </w:r>
      <w:r>
        <w:rPr>
          <w:rFonts w:hint="eastAsia"/>
          <w:b/>
          <w:bCs/>
          <w:color w:val="auto"/>
          <w:lang w:val="en-US" w:eastAsia="zh-CN"/>
        </w:rPr>
        <w:t>和学分互认申请表</w:t>
      </w:r>
      <w:r>
        <w:rPr>
          <w:rFonts w:hint="eastAsia"/>
          <w:b/>
          <w:bCs/>
          <w:color w:val="auto"/>
        </w:rPr>
        <w:t>，格式需要为PDF或Zip压缩包—“提交”</w:t>
      </w:r>
    </w:p>
    <w:p w14:paraId="5BBBCF98">
      <w:pPr>
        <w:spacing w:line="360" w:lineRule="auto"/>
        <w:jc w:val="left"/>
      </w:pPr>
      <w:r>
        <w:drawing>
          <wp:inline distT="0" distB="0" distL="114300" distR="114300">
            <wp:extent cx="5049520" cy="3220085"/>
            <wp:effectExtent l="0" t="0" r="5080" b="5715"/>
            <wp:docPr id="67" name="图片 67" descr="2024-09-27 16:37:25.98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2024-09-27 16:37:25.98900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7E294">
      <w:pPr>
        <w:spacing w:line="360" w:lineRule="auto"/>
        <w:jc w:val="left"/>
      </w:pPr>
    </w:p>
    <w:p w14:paraId="353B3505">
      <w:pPr>
        <w:pStyle w:val="21"/>
        <w:bidi w:val="0"/>
        <w:rPr>
          <w:rFonts w:hint="eastAsia"/>
          <w:lang w:val="en-US" w:eastAsia="zh-CN"/>
        </w:rPr>
      </w:pPr>
      <w:bookmarkStart w:id="23" w:name="_Toc10552"/>
      <w:r>
        <w:rPr>
          <w:rFonts w:hint="eastAsia"/>
          <w:lang w:val="en-US" w:eastAsia="zh-CN"/>
        </w:rPr>
        <w:t>十一、成绩替代申请</w:t>
      </w:r>
      <w:bookmarkEnd w:id="23"/>
    </w:p>
    <w:p w14:paraId="7A66D853">
      <w:pPr>
        <w:pStyle w:val="19"/>
        <w:numPr>
          <w:ilvl w:val="0"/>
          <w:numId w:val="8"/>
        </w:numPr>
        <w:spacing w:line="360" w:lineRule="auto"/>
        <w:ind w:left="425" w:leftChars="0" w:hanging="425" w:firstLine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b/>
          <w:bCs/>
          <w:lang w:val="en-US" w:eastAsia="zh-CN"/>
        </w:rPr>
        <w:t>进入“我的课程”界面，点击“课程替代”</w:t>
      </w:r>
    </w:p>
    <w:p w14:paraId="0373E83B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5135880" cy="3822700"/>
            <wp:effectExtent l="0" t="0" r="20320" b="12700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76AF0">
      <w:pPr>
        <w:numPr>
          <w:ilvl w:val="0"/>
          <w:numId w:val="8"/>
        </w:numPr>
        <w:spacing w:line="360" w:lineRule="auto"/>
        <w:ind w:left="425" w:leftChars="0" w:hanging="425" w:firstLineChars="0"/>
        <w:rPr>
          <w:rFonts w:hint="default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1"/>
          <w:szCs w:val="22"/>
          <w:lang w:val="en-US" w:eastAsia="zh-CN" w:bidi="ar-SA"/>
        </w:rPr>
        <w:t>首先填写好课程替代原因，然后</w:t>
      </w:r>
      <w:r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  <w:t>点击“新增”</w:t>
      </w:r>
    </w:p>
    <w:p w14:paraId="2C270DCF"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3656965"/>
            <wp:effectExtent l="0" t="0" r="10795" b="635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5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14409">
      <w:pPr>
        <w:numPr>
          <w:ilvl w:val="0"/>
          <w:numId w:val="8"/>
        </w:numPr>
        <w:spacing w:line="360" w:lineRule="auto"/>
        <w:ind w:left="425" w:leftChars="0" w:hanging="425" w:firstLineChars="0"/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  <w:t>填写申请信息，包括被替换课程的信息和替换课程的信息</w:t>
      </w:r>
    </w:p>
    <w:p w14:paraId="6067465E">
      <w:pPr>
        <w:numPr>
          <w:ilvl w:val="0"/>
          <w:numId w:val="8"/>
        </w:numPr>
        <w:spacing w:line="360" w:lineRule="auto"/>
        <w:ind w:left="425" w:leftChars="0" w:hanging="425" w:firstLineChars="0"/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  <w:t>点击“上传”，上传佐证材料，格式需要为PDF或Zip压缩包</w:t>
      </w:r>
    </w:p>
    <w:p w14:paraId="2463043A">
      <w:pPr>
        <w:numPr>
          <w:ilvl w:val="0"/>
          <w:numId w:val="8"/>
        </w:numPr>
        <w:spacing w:line="360" w:lineRule="auto"/>
        <w:ind w:left="425" w:leftChars="0" w:hanging="425" w:firstLineChars="0"/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  <w:t>点击“提交”，提交成绩替代申请</w:t>
      </w:r>
    </w:p>
    <w:p w14:paraId="7B2F6A82">
      <w:pPr>
        <w:numPr>
          <w:ilvl w:val="0"/>
          <w:numId w:val="8"/>
        </w:numPr>
        <w:spacing w:line="360" w:lineRule="auto"/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 w:ascii="Calibri" w:hAnsi="Calibri" w:eastAsia="宋体" w:cs="Times New Roman"/>
          <w:b/>
          <w:bCs/>
          <w:kern w:val="2"/>
          <w:sz w:val="21"/>
          <w:szCs w:val="22"/>
          <w:lang w:val="en-US" w:eastAsia="zh-CN" w:bidi="ar-SA"/>
        </w:rPr>
        <w:t>在“申请记录”下面可查看成绩替代的申请记录</w:t>
      </w:r>
    </w:p>
    <w:p w14:paraId="5240A252"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81295" cy="1915160"/>
            <wp:effectExtent l="0" t="0" r="1905" b="15240"/>
            <wp:docPr id="34" name="图片 34" descr="/private/var/folders/xv/_dm9jpx96xbbc8l64g78knzm0000gn/T/com.kingsoft.wpsoffice.mac/photoeditapp/2025011615100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/private/var/folders/xv/_dm9jpx96xbbc8l64g78knzm0000gn/T/com.kingsoft.wpsoffice.mac/photoeditapp/20250116151002/temp.pngtemp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31FF3">
      <w:pPr>
        <w:spacing w:line="360" w:lineRule="auto"/>
        <w:jc w:val="center"/>
        <w:rPr>
          <w:rFonts w:hint="eastAsia"/>
          <w:lang w:val="en-US" w:eastAsia="zh-CN"/>
        </w:rPr>
      </w:pPr>
    </w:p>
    <w:p w14:paraId="5050722D">
      <w:pPr>
        <w:pStyle w:val="21"/>
        <w:bidi w:val="0"/>
        <w:rPr>
          <w:rFonts w:hint="eastAsia" w:asciiTheme="majorEastAsia" w:hAnsiTheme="majorEastAsia" w:eastAsiaTheme="majorEastAsia" w:cstheme="majorEastAsia"/>
          <w:b/>
          <w:kern w:val="0"/>
          <w:sz w:val="28"/>
          <w:szCs w:val="28"/>
        </w:rPr>
      </w:pPr>
      <w:bookmarkStart w:id="24" w:name="_Toc8896"/>
      <w:r>
        <w:rPr>
          <w:rFonts w:hint="eastAsia" w:asciiTheme="majorEastAsia" w:hAnsiTheme="majorEastAsia" w:eastAsiaTheme="majorEastAsia" w:cstheme="majorEastAsia"/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379730</wp:posOffset>
                </wp:positionV>
                <wp:extent cx="4649470" cy="731520"/>
                <wp:effectExtent l="12700" t="12700" r="24130" b="1778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01725" y="5534025"/>
                          <a:ext cx="4649470" cy="731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5400" cmpd="sng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E408F6">
                            <w:pPr>
                              <w:ind w:firstLine="420"/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  <w:t>特别提醒：</w:t>
                            </w:r>
                          </w:p>
                          <w:p w14:paraId="09B60343">
                            <w:pPr>
                              <w:ind w:firstLine="420"/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  <w:t>①当班级有多个任课教师时，需要对教师分别进行评价。</w:t>
                            </w:r>
                          </w:p>
                          <w:p w14:paraId="21A3CE6F">
                            <w:pPr>
                              <w:ind w:firstLine="420"/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</w:pPr>
                            <w:r>
                              <w:rPr>
                                <w:rFonts w:hint="eastAsia" w:ascii="宋体" w:hAnsi="宋体" w:cs="宋体"/>
                                <w:shd w:val="clear" w:color="FFFFFF" w:fill="D9D9D9"/>
                              </w:rPr>
                              <w:t>②每学期结束前请一定做好教学评价，否则无法查看成绩。</w:t>
                            </w:r>
                          </w:p>
                          <w:p w14:paraId="09347C58">
                            <w:pPr>
                              <w:widowControl/>
                              <w:jc w:val="left"/>
                              <w:rPr>
                                <w:rFonts w:hint="eastAsia" w:cs="宋体" w:asciiTheme="majorEastAsia" w:hAnsiTheme="majorEastAsia" w:eastAsiaTheme="majorEastAsia"/>
                                <w:bCs/>
                                <w:kern w:val="0"/>
                                <w:sz w:val="24"/>
                                <w:szCs w:val="24"/>
                              </w:rPr>
                            </w:pPr>
                          </w:p>
                          <w:p w14:paraId="6F6514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25pt;margin-top:29.9pt;height:57.6pt;width:366.1pt;z-index:251663360;mso-width-relative:page;mso-height-relative:page;" fillcolor="#FFFFFF [3201]" filled="t" stroked="t" coordsize="21600,21600" o:gfxdata="UEsDBAoAAAAAAIdO4kAAAAAAAAAAAAAAAAAEAAAAZHJzL1BLAwQUAAAACACHTuJA+70fitgAAAAH&#10;AQAADwAAAGRycy9kb3ducmV2LnhtbE2OMU/DMBCFdyT+g3VIbNROURsIcTogdYB2oVRU3dz4SCLi&#10;cxq7TeDXc51gOenpfXr35YvRteKMfWg8aUgmCgRS6W1DlYbt+/LuAUSIhqxpPaGGbwywKK6vcpNZ&#10;P9AbnjexEjxCITMa6hi7TMpQ1uhMmPgOibtP3zsTOfaVtL0ZeNy1cqrUXDrTEH+oTYfPNZZfm5PT&#10;MLzstmF+XI3rYf9TrV4pOX6sl1rf3iTqCUTEMf7BcNFndSjY6eBPZINoNcyY4/vI/tym99MUxIGx&#10;dKZAFrn871/8AlBLAwQUAAAACACHTuJAZJsXeXgCAADtBAAADgAAAGRycy9lMm9Eb2MueG1srVSx&#10;btswEN0L9B8I7o0kR44bI3Lg2nBRIGgCpEVnmqIsASSPJWlL7ge0f9CpS/d+V76jR0pOnDRDhmqg&#10;j7znd3fveLy47JQkO2FdA7qg2UlKidAcykZvCvr50+rNW0qcZ7pkErQo6F44ejl7/eqiNVMxghpk&#10;KSxBEu2mrSlo7b2ZJonjtVDMnYARGp0VWMU8bu0mKS1rkV3JZJSmZ0kLtjQWuHAOT5e9kw6M9iWE&#10;UFUNF0vgWyW071mtkMxjSa5ujKOzmG1VCe6vq8oJT2RBsVIfVwyC9jqsyeyCTTeWmbrhQwrsJSk8&#10;qUmxRmPQe6ol84xsbfMPlWq4BQeVP+Ggkr6QqAhWkaVPtLmtmRGxFpTamXvR3f+j5R93N5Y0ZUHH&#10;55RoprDjdz9/3P36c/f7O8EzFKg1boq4W4NI372DDq/N4dzhYai7q6wKv1gRCf4szSajMSV7JB6f&#10;5inaUWrRecIRkJ/l5/kEu8ARMTnNxqPYi+SByVjn3wtQJBgFtdjKqDDbXTmPXAg9QEJgB7IpV42U&#10;cWM364W0ZMew7av4hfD4l0cwqUlb0NE4T0MiyqAKTm9ilEc4d0y3SMP3HF1IZ8lc3Yd1exc2A1Bq&#10;DB+E7AULlu/W3aDuGso9imuhv5/O8FWDZFfM+Rtm8UJifjiy/hqXSgImDYNFSQ3223PnAY/3BL2U&#10;tHjBsbavW2YFJfKDxht0nuU50vq4yccTbACxx571sUdv1QJQzAwfB8OjGfBeHszKgvqCkz0PUdHF&#10;NMfYBfUHc+H7scOXgYv5PIJwBgzzV/rW8EAdWqdhvvVQNbHFQaZem0E9nILYxmFiw5gd7yPq4ZWa&#10;/QV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7vR+K2AAAAAcBAAAPAAAAAAAAAAEAIAAAACIAAABk&#10;cnMvZG93bnJldi54bWxQSwECFAAUAAAACACHTuJAZJsXeXgCAADtBAAADgAAAAAAAAABACAAAAAn&#10;AQAAZHJzL2Uyb0RvYy54bWxQSwUGAAAAAAYABgBZAQAAEQYAAAAA&#10;">
                <v:fill on="t" focussize="0,0"/>
                <v:stroke weight="2pt" color="#C00000 [3204]" joinstyle="round" dashstyle="3 1"/>
                <v:imagedata o:title=""/>
                <o:lock v:ext="edit" aspectratio="f"/>
                <v:textbox>
                  <w:txbxContent>
                    <w:p w14:paraId="57E408F6">
                      <w:pPr>
                        <w:ind w:firstLine="420"/>
                        <w:rPr>
                          <w:rFonts w:hint="eastAsia" w:ascii="宋体" w:hAnsi="宋体" w:cs="宋体"/>
                          <w:shd w:val="clear" w:color="FFFFFF" w:fill="D9D9D9"/>
                        </w:rPr>
                      </w:pPr>
                      <w:r>
                        <w:rPr>
                          <w:rFonts w:hint="eastAsia" w:ascii="宋体" w:hAnsi="宋体" w:cs="宋体"/>
                          <w:shd w:val="clear" w:color="FFFFFF" w:fill="D9D9D9"/>
                        </w:rPr>
                        <w:t>特别提醒：</w:t>
                      </w:r>
                    </w:p>
                    <w:p w14:paraId="09B60343">
                      <w:pPr>
                        <w:ind w:firstLine="420"/>
                        <w:rPr>
                          <w:rFonts w:hint="eastAsia" w:ascii="宋体" w:hAnsi="宋体" w:cs="宋体"/>
                          <w:shd w:val="clear" w:color="FFFFFF" w:fill="D9D9D9"/>
                        </w:rPr>
                      </w:pPr>
                      <w:r>
                        <w:rPr>
                          <w:rFonts w:hint="eastAsia" w:ascii="宋体" w:hAnsi="宋体" w:cs="宋体"/>
                          <w:shd w:val="clear" w:color="FFFFFF" w:fill="D9D9D9"/>
                        </w:rPr>
                        <w:t>①当班级有多个任课教师时，需要对教师分别进行评价。</w:t>
                      </w:r>
                    </w:p>
                    <w:p w14:paraId="21A3CE6F">
                      <w:pPr>
                        <w:ind w:firstLine="420"/>
                        <w:rPr>
                          <w:rFonts w:hint="eastAsia" w:ascii="宋体" w:hAnsi="宋体" w:cs="宋体"/>
                          <w:shd w:val="clear" w:color="FFFFFF" w:fill="D9D9D9"/>
                        </w:rPr>
                      </w:pPr>
                      <w:r>
                        <w:rPr>
                          <w:rFonts w:hint="eastAsia" w:ascii="宋体" w:hAnsi="宋体" w:cs="宋体"/>
                          <w:shd w:val="clear" w:color="FFFFFF" w:fill="D9D9D9"/>
                        </w:rPr>
                        <w:t>②每学期结束前请一定做好教学评价，否则无法查看成绩。</w:t>
                      </w:r>
                    </w:p>
                    <w:p w14:paraId="09347C58">
                      <w:pPr>
                        <w:widowControl/>
                        <w:jc w:val="left"/>
                        <w:rPr>
                          <w:rFonts w:hint="eastAsia" w:cs="宋体" w:asciiTheme="majorEastAsia" w:hAnsiTheme="majorEastAsia" w:eastAsiaTheme="majorEastAsia"/>
                          <w:bCs/>
                          <w:kern w:val="0"/>
                          <w:sz w:val="24"/>
                          <w:szCs w:val="24"/>
                        </w:rPr>
                      </w:pPr>
                    </w:p>
                    <w:p w14:paraId="6F6514AA"/>
                  </w:txbxContent>
                </v:textbox>
              </v:shape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b/>
          <w:kern w:val="0"/>
          <w:sz w:val="28"/>
          <w:szCs w:val="28"/>
        </w:rPr>
        <w:t>十</w:t>
      </w:r>
      <w:r>
        <w:rPr>
          <w:rFonts w:hint="eastAsia" w:asciiTheme="majorEastAsia" w:hAnsiTheme="majorEastAsia" w:eastAsiaTheme="majorEastAsia" w:cstheme="majorEastAsia"/>
          <w:b/>
          <w:kern w:val="0"/>
          <w:sz w:val="28"/>
          <w:szCs w:val="28"/>
          <w:lang w:val="en-US" w:eastAsia="zh-CN"/>
        </w:rPr>
        <w:t>二</w:t>
      </w:r>
      <w:r>
        <w:rPr>
          <w:rFonts w:hint="eastAsia" w:asciiTheme="majorEastAsia" w:hAnsiTheme="majorEastAsia" w:eastAsiaTheme="majorEastAsia" w:cstheme="majorEastAsia"/>
          <w:b/>
          <w:kern w:val="0"/>
          <w:sz w:val="28"/>
          <w:szCs w:val="28"/>
        </w:rPr>
        <w:t>、教学评价</w:t>
      </w:r>
      <w:bookmarkEnd w:id="24"/>
    </w:p>
    <w:p w14:paraId="0860C1EC">
      <w:pPr>
        <w:spacing w:line="360" w:lineRule="auto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</w:p>
    <w:p w14:paraId="279F4AFE">
      <w:pPr>
        <w:spacing w:line="360" w:lineRule="auto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</w:p>
    <w:p w14:paraId="7F13757F">
      <w:pPr>
        <w:numPr>
          <w:ilvl w:val="0"/>
          <w:numId w:val="9"/>
        </w:numPr>
        <w:rPr>
          <w:rFonts w:hint="eastAsia" w:cs="宋体" w:asciiTheme="majorEastAsia" w:hAnsiTheme="majorEastAsia" w:eastAsiaTheme="majorEastAsia"/>
          <w:b/>
          <w:kern w:val="0"/>
          <w:sz w:val="21"/>
          <w:szCs w:val="21"/>
        </w:rPr>
      </w:pPr>
      <w:r>
        <w:rPr>
          <w:rFonts w:hint="eastAsia" w:ascii="宋体" w:hAnsi="宋体" w:cs="宋体"/>
          <w:b/>
          <w:bCs/>
          <w:sz w:val="21"/>
          <w:szCs w:val="21"/>
        </w:rPr>
        <w:t>“培养”——“</w:t>
      </w:r>
      <w:r>
        <w:rPr>
          <w:rFonts w:hint="eastAsia" w:ascii="宋体" w:hAnsi="宋体" w:cs="宋体"/>
          <w:b/>
          <w:bCs/>
          <w:sz w:val="21"/>
          <w:szCs w:val="21"/>
          <w:lang w:eastAsia="zh-CN"/>
        </w:rPr>
        <w:t>我的评教</w:t>
      </w:r>
      <w:r>
        <w:rPr>
          <w:rFonts w:hint="eastAsia" w:ascii="宋体" w:hAnsi="宋体" w:cs="宋体"/>
          <w:b/>
          <w:bCs/>
          <w:sz w:val="21"/>
          <w:szCs w:val="21"/>
        </w:rPr>
        <w:t>”——</w:t>
      </w:r>
      <w:r>
        <w:rPr>
          <w:rFonts w:hint="eastAsia" w:ascii="宋体" w:hAnsi="宋体" w:cs="宋体"/>
          <w:b/>
          <w:bCs/>
          <w:sz w:val="21"/>
          <w:szCs w:val="21"/>
          <w:lang w:eastAsia="zh-CN"/>
        </w:rPr>
        <w:t>点击详情——</w:t>
      </w:r>
      <w:r>
        <w:rPr>
          <w:rFonts w:hint="eastAsia" w:ascii="宋体" w:hAnsi="宋体" w:cs="宋体"/>
          <w:b/>
          <w:bCs/>
          <w:sz w:val="21"/>
          <w:szCs w:val="21"/>
        </w:rPr>
        <w:t>进行评价——点击保存</w:t>
      </w:r>
    </w:p>
    <w:p w14:paraId="2D6129C5">
      <w:pPr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  <w:r>
        <w:rPr>
          <w:rFonts w:ascii="宋体" w:hAnsi="宋体" w:cs="宋体"/>
        </w:rPr>
        <w:drawing>
          <wp:inline distT="0" distB="0" distL="114300" distR="114300">
            <wp:extent cx="5340985" cy="2401570"/>
            <wp:effectExtent l="0" t="0" r="18415" b="11430"/>
            <wp:docPr id="152" name="图片 152" descr="/private/var/mobile/Containers/Data/Application/BAD38AAD-5175-40CF-9308-DC0D186E446E/tmp/insert_image_tmp_dir/2024-11-13 11:03:29.182000.png2024-11-13 11:03:29.18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/private/var/mobile/Containers/Data/Application/BAD38AAD-5175-40CF-9308-DC0D186E446E/tmp/insert_image_tmp_dir/2024-11-13 11:03:29.182000.png2024-11-13 11:03:29.182000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AA296">
      <w:pPr>
        <w:widowControl/>
        <w:jc w:val="left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  <w:bookmarkStart w:id="26" w:name="_GoBack"/>
      <w:r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  <w:drawing>
          <wp:inline distT="0" distB="0" distL="114300" distR="114300">
            <wp:extent cx="5341620" cy="3381375"/>
            <wp:effectExtent l="0" t="0" r="17780" b="22225"/>
            <wp:docPr id="138" name="图片 138" descr="/private/var/mobile/Containers/Data/Application/BAD38AAD-5175-40CF-9308-DC0D186E446E/tmp/insert_image_tmp_dir/2024-11-13 11:03:16.774000.png2024-11-13 11:03:16.77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/private/var/mobile/Containers/Data/Application/BAD38AAD-5175-40CF-9308-DC0D186E446E/tmp/insert_image_tmp_dir/2024-11-13 11:03:16.774000.png2024-11-13 11:03:16.774000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6"/>
    </w:p>
    <w:p w14:paraId="41A8BC30">
      <w:pPr>
        <w:widowControl/>
        <w:jc w:val="left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</w:p>
    <w:p w14:paraId="2D8A9385">
      <w:pPr>
        <w:pStyle w:val="21"/>
        <w:bidi w:val="0"/>
        <w:rPr>
          <w:rFonts w:hint="eastAsia"/>
        </w:rPr>
      </w:pPr>
      <w:bookmarkStart w:id="25" w:name="_Toc32192"/>
      <w:r>
        <w:rPr>
          <w:rFonts w:hint="eastAsia"/>
        </w:rPr>
        <w:t>十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、成绩查询</w:t>
      </w:r>
      <w:bookmarkEnd w:id="25"/>
    </w:p>
    <w:p w14:paraId="23990F19">
      <w:pPr>
        <w:widowControl/>
        <w:numPr>
          <w:ilvl w:val="0"/>
          <w:numId w:val="10"/>
        </w:numPr>
        <w:ind w:left="425" w:leftChars="0" w:hanging="425" w:firstLineChars="0"/>
        <w:jc w:val="left"/>
        <w:rPr>
          <w:rFonts w:hint="eastAsia"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点击“成绩查询”按钮</w:t>
      </w:r>
    </w:p>
    <w:p w14:paraId="10DC08FB"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274310" cy="6584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DFF3E">
      <w:pPr>
        <w:widowControl/>
        <w:jc w:val="left"/>
        <w:rPr>
          <w:rFonts w:hint="eastAsia" w:asciiTheme="minorEastAsia" w:hAnsiTheme="minorEastAsia"/>
          <w:b/>
          <w:color w:val="000000"/>
          <w:szCs w:val="21"/>
        </w:rPr>
      </w:pPr>
    </w:p>
    <w:p w14:paraId="750942D7">
      <w:pPr>
        <w:widowControl/>
        <w:numPr>
          <w:ilvl w:val="0"/>
          <w:numId w:val="10"/>
        </w:numPr>
        <w:ind w:left="425" w:leftChars="0" w:hanging="425" w:firstLineChars="0"/>
        <w:jc w:val="left"/>
        <w:rPr>
          <w:rFonts w:hint="eastAsia"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“成绩查询”详细界面</w:t>
      </w:r>
    </w:p>
    <w:p w14:paraId="127B6A3F">
      <w:pPr>
        <w:widowControl/>
        <w:jc w:val="left"/>
        <w:rPr>
          <w:color w:val="FF0000"/>
        </w:rPr>
      </w:pPr>
      <w:r>
        <w:rPr>
          <w:rFonts w:hint="eastAsia"/>
        </w:rPr>
        <w:drawing>
          <wp:inline distT="0" distB="0" distL="0" distR="0">
            <wp:extent cx="5274310" cy="119634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CEAC5">
      <w:pPr>
        <w:numPr>
          <w:ilvl w:val="0"/>
          <w:numId w:val="10"/>
        </w:numPr>
        <w:spacing w:line="360" w:lineRule="auto"/>
        <w:ind w:left="425" w:leftChars="0" w:hanging="425" w:firstLineChars="0"/>
        <w:rPr>
          <w:color w:val="FF0000"/>
        </w:rPr>
      </w:pPr>
      <w:r>
        <w:rPr>
          <w:rFonts w:hint="eastAsia" w:eastAsia="宋体" w:asciiTheme="minorEastAsia" w:hAnsiTheme="minorEastAsia"/>
          <w:b/>
          <w:color w:val="000000"/>
          <w:szCs w:val="21"/>
        </w:rPr>
        <w:t>在“我的课程”中，点击毕业成绩单/归档成绩单按钮（仅查询不可打印），即可出现</w:t>
      </w:r>
      <w:r>
        <w:rPr>
          <w:rFonts w:hint="eastAsia" w:asciiTheme="minorEastAsia" w:hAnsiTheme="minorEastAsia"/>
          <w:b/>
          <w:color w:val="000000"/>
          <w:szCs w:val="21"/>
        </w:rPr>
        <w:t>毕业成绩单/归档成绩单</w:t>
      </w:r>
      <w:r>
        <w:rPr>
          <w:color w:val="FF0000"/>
        </w:rPr>
        <w:t xml:space="preserve"> </w:t>
      </w:r>
    </w:p>
    <w:p w14:paraId="7C981862">
      <w:pPr>
        <w:spacing w:line="360" w:lineRule="auto"/>
        <w:rPr>
          <w:color w:val="FF0000"/>
        </w:rPr>
      </w:pPr>
      <w:r>
        <w:rPr>
          <w:rFonts w:hint="eastAsia"/>
          <w:color w:val="FF0000"/>
        </w:rPr>
        <w:drawing>
          <wp:inline distT="0" distB="0" distL="0" distR="0">
            <wp:extent cx="5274310" cy="69342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46F5">
      <w:pPr>
        <w:bidi w:val="0"/>
        <w:ind w:leftChars="200"/>
        <w:rPr>
          <w:rFonts w:hint="eastAsia"/>
          <w:b/>
          <w:bCs/>
          <w:sz w:val="24"/>
          <w:szCs w:val="24"/>
        </w:rPr>
      </w:pPr>
    </w:p>
    <w:p w14:paraId="7AE28AC5">
      <w:pPr>
        <w:bidi w:val="0"/>
        <w:ind w:leftChars="200"/>
        <w:rPr>
          <w:rFonts w:hint="eastAsia" w:eastAsia="宋体"/>
          <w:b/>
          <w:bCs/>
          <w:sz w:val="21"/>
          <w:szCs w:val="21"/>
          <w:lang w:eastAsia="zh-CN"/>
        </w:rPr>
      </w:pPr>
      <w:r>
        <w:rPr>
          <w:rFonts w:hint="eastAsia"/>
          <w:b/>
          <w:bCs/>
          <w:sz w:val="21"/>
          <w:szCs w:val="21"/>
          <w:lang w:eastAsia="zh-CN"/>
        </w:rPr>
        <w:t>（</w:t>
      </w:r>
      <w:r>
        <w:rPr>
          <w:rFonts w:hint="eastAsia"/>
          <w:b/>
          <w:bCs/>
          <w:sz w:val="21"/>
          <w:szCs w:val="21"/>
        </w:rPr>
        <w:t>以归档成绩单为例</w:t>
      </w:r>
      <w:r>
        <w:rPr>
          <w:rFonts w:hint="eastAsia"/>
          <w:b/>
          <w:bCs/>
          <w:sz w:val="21"/>
          <w:szCs w:val="21"/>
          <w:lang w:eastAsia="zh-CN"/>
        </w:rPr>
        <w:t>）</w:t>
      </w:r>
    </w:p>
    <w:p w14:paraId="103101D7">
      <w:pPr>
        <w:spacing w:line="360" w:lineRule="auto"/>
      </w:pPr>
      <w:r>
        <w:rPr>
          <w:rFonts w:hint="eastAsia"/>
        </w:rPr>
        <w:drawing>
          <wp:inline distT="0" distB="0" distL="0" distR="0">
            <wp:extent cx="5274310" cy="380301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8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Times New Roman Bold">
    <w:altName w:val="Times New Roman"/>
    <w:panose1 w:val="02020503050405090304"/>
    <w:charset w:val="00"/>
    <w:family w:val="auto"/>
    <w:pitch w:val="default"/>
    <w:sig w:usb0="00000000" w:usb1="00000000" w:usb2="00000001" w:usb3="00000000" w:csb0="400001BF" w:csb1="DFF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5F181E"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9399C1"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B45D8">
    <w:pPr>
      <w:pStyle w:val="6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16205" cy="139700"/>
              <wp:effectExtent l="0" t="0" r="0" b="0"/>
              <wp:wrapNone/>
              <wp:docPr id="3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15BFB02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1pt;width:9.15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Bi6WFNAAAAAD&#10;AQAADwAAAGRycy9kb3ducmV2LnhtbE2PwWrDMBBE74X8g9hAb40UB1rjWM4hkEtvTUuhN8XaWCbS&#10;ykiKY/99lF7ay8Iww8zbejc5y0YMsfckYb0SwJBar3vqJHx9Hl5KYDEp0sp6QgkzRtg1i6daVdrf&#10;6APHY+pYLqFYKQkmpaHiPLYGnYorPyBl7+yDUynL0HEd1C2XO8sLIV65Uz3lBaMG3BtsL8erk/A2&#10;fXscIu7x5zy2wfRzad9nKZ+Xa7EFlnBKf2F44Gd0aDLTyV9JR2Yl5EfS73145QbYSUJRCOBNzf+z&#10;N3dQSwMEFAAAAAgAh07iQDwrjpP6AQAAAgQAAA4AAABkcnMvZTJvRG9jLnhtbK1Ty27bMBC8F+g/&#10;ELzXkhzUbQXLQRrDRYH0AST5AJqiJKIil1jSltyv75Ky3DS95JALsSSXszOzy/X1aHp2VOg12IoX&#10;i5wzZSXU2rYVf3zYvfvImQ/C1qIHqyp+Up5fb96+WQ+uVEvooK8VMgKxvhxcxbsQXJllXnbKCL8A&#10;pyxdNoBGBNpim9UoBkI3fbbM81U2ANYOQSrv6XQ7XfIzIr4EEJpGS7UFeTDKhgkVVS8CSfKddp5v&#10;EtumUTL8aBqvAusrTkpDWqkIxfu4Zpu1KFsUrtPyTEG8hMIzTUZoS0UvUFsRBDug/g/KaIngoQkL&#10;CSabhCRHSEWRP/PmvhNOJS1ktXcX0/3rwcrvx5/IdF3xqxVnVhjq+IMaA/sMIyuiPYPzJWXdO8oL&#10;Ix3T0CSp3t2B/OWZhdtO2FbdIMLQKVETvfQye/J0wvERZD98g5rKiEOABDQ2aKJ35AYjdGrN6dKa&#10;SEXGksVqmb/nTNJVcfXpQ55al4lyfuzQhy8KDItBxZE6n8DF8c4HkkGpc0qsZWGn+z51v7f/HFBi&#10;PEnkI9+JeRj349mMPdQnkoEwDRN9JQo6wN+cDTRIFbf0bzjrv1oyIs7cHOAc7OdAWEkPKx44m8Lb&#10;MM3mwaFuO8Kdrb4hs3Y6CYmuThzOLGk0kr7zGMfZe7pPWX+/7uY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Bi6WFNAAAAADAQAADwAAAAAAAAABACAAAAAiAAAAZHJzL2Rvd25yZXYueG1sUEsBAhQA&#10;FAAAAAgAh07iQDwrjpP6AQAAAgQAAA4AAAAAAAAAAQAgAAAAHwEAAGRycy9lMm9Eb2MueG1sUEsF&#10;BgAAAAAGAAYAWQEAAIs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15BFB02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D06F6">
    <w:pPr>
      <w:pStyle w:val="7"/>
      <w:pBdr>
        <w:bottom w:val="none" w:color="auto" w:sz="0" w:space="1"/>
      </w:pBdr>
      <w:rPr>
        <w:rFonts w:hint="eastAsia"/>
        <w:lang w:eastAsia="zh-C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3F1503">
    <w:pPr>
      <w:pStyle w:val="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F72F0D">
    <w:pPr>
      <w:pStyle w:val="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EEF09F"/>
    <w:multiLevelType w:val="singleLevel"/>
    <w:tmpl w:val="8CEEF09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9FFFFCA6"/>
    <w:multiLevelType w:val="singleLevel"/>
    <w:tmpl w:val="9FFFFCA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 Bold" w:hAnsi="Times New Roman Bold" w:cs="Times New Roman Bold"/>
        <w:b/>
        <w:bCs/>
      </w:rPr>
    </w:lvl>
  </w:abstractNum>
  <w:abstractNum w:abstractNumId="2">
    <w:nsid w:val="A4E02A5B"/>
    <w:multiLevelType w:val="singleLevel"/>
    <w:tmpl w:val="A4E02A5B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 w:ascii="Times New Roman Bold" w:hAnsi="Times New Roman Bold" w:cs="Times New Roman Bold"/>
        <w:b/>
        <w:bCs/>
      </w:rPr>
    </w:lvl>
  </w:abstractNum>
  <w:abstractNum w:abstractNumId="3">
    <w:nsid w:val="E95FBE06"/>
    <w:multiLevelType w:val="singleLevel"/>
    <w:tmpl w:val="E95FBE0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 Bold" w:hAnsi="Times New Roman Bold" w:cs="Times New Roman Bold"/>
        <w:b/>
        <w:bCs/>
      </w:rPr>
    </w:lvl>
  </w:abstractNum>
  <w:abstractNum w:abstractNumId="4">
    <w:nsid w:val="F5F4D67C"/>
    <w:multiLevelType w:val="singleLevel"/>
    <w:tmpl w:val="F5F4D67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 Bold" w:hAnsi="Times New Roman Bold" w:cs="Times New Roman Bold"/>
        <w:b/>
        <w:bCs/>
        <w:color w:val="auto"/>
      </w:rPr>
    </w:lvl>
  </w:abstractNum>
  <w:abstractNum w:abstractNumId="5">
    <w:nsid w:val="F6D2AA3C"/>
    <w:multiLevelType w:val="singleLevel"/>
    <w:tmpl w:val="F6D2AA3C"/>
    <w:lvl w:ilvl="0" w:tentative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6">
    <w:nsid w:val="F9F75603"/>
    <w:multiLevelType w:val="singleLevel"/>
    <w:tmpl w:val="F9F75603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 Bold" w:hAnsi="Times New Roman Bold" w:cs="Times New Roman Bold"/>
        <w:b/>
        <w:bCs/>
        <w:color w:val="auto"/>
      </w:rPr>
    </w:lvl>
  </w:abstractNum>
  <w:abstractNum w:abstractNumId="7">
    <w:nsid w:val="0F59DC8A"/>
    <w:multiLevelType w:val="singleLevel"/>
    <w:tmpl w:val="0F59DC8A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 w:ascii="Times New Roman Bold" w:hAnsi="Times New Roman Bold" w:cs="Times New Roman Bold"/>
        <w:b/>
        <w:bCs/>
      </w:rPr>
    </w:lvl>
  </w:abstractNum>
  <w:abstractNum w:abstractNumId="8">
    <w:nsid w:val="57E5BF46"/>
    <w:multiLevelType w:val="singleLevel"/>
    <w:tmpl w:val="57E5BF4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Times New Roman Bold" w:hAnsi="Times New Roman Bold" w:eastAsia="宋体" w:cs="Times New Roman Bold"/>
        <w:b/>
        <w:bCs w:val="0"/>
      </w:rPr>
    </w:lvl>
  </w:abstractNum>
  <w:abstractNum w:abstractNumId="9">
    <w:nsid w:val="77A0B8F7"/>
    <w:multiLevelType w:val="singleLevel"/>
    <w:tmpl w:val="77A0B8F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7"/>
  </w:num>
  <w:num w:numId="2">
    <w:abstractNumId w:val="9"/>
  </w:num>
  <w:num w:numId="3">
    <w:abstractNumId w:val="4"/>
  </w:num>
  <w:num w:numId="4">
    <w:abstractNumId w:val="3"/>
  </w:num>
  <w:num w:numId="5">
    <w:abstractNumId w:val="5"/>
  </w:num>
  <w:num w:numId="6">
    <w:abstractNumId w:val="1"/>
  </w:num>
  <w:num w:numId="7">
    <w:abstractNumId w:val="0"/>
  </w:num>
  <w:num w:numId="8">
    <w:abstractNumId w:val="8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9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EyNTkzZTAyZTcxYzdhOTBiMTU5NTIxNWRjMGVlMzEifQ=="/>
  </w:docVars>
  <w:rsids>
    <w:rsidRoot w:val="00000000"/>
    <w:rsid w:val="01C54ED2"/>
    <w:rsid w:val="020236B3"/>
    <w:rsid w:val="06C00365"/>
    <w:rsid w:val="0827403B"/>
    <w:rsid w:val="08C742D7"/>
    <w:rsid w:val="0FBA7EEF"/>
    <w:rsid w:val="13603D33"/>
    <w:rsid w:val="2618363B"/>
    <w:rsid w:val="39D820EE"/>
    <w:rsid w:val="3AD01FAE"/>
    <w:rsid w:val="3B2F9AA2"/>
    <w:rsid w:val="3C0547A6"/>
    <w:rsid w:val="5574A829"/>
    <w:rsid w:val="5F2B69AF"/>
    <w:rsid w:val="638C11F2"/>
    <w:rsid w:val="BBFEB535"/>
    <w:rsid w:val="BECD15B7"/>
    <w:rsid w:val="FF7E5DE5"/>
    <w:rsid w:val="FF986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20"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8">
    <w:name w:val="toc 1"/>
    <w:basedOn w:val="1"/>
    <w:next w:val="1"/>
    <w:semiHidden/>
    <w:unhideWhenUsed/>
    <w:uiPriority w:val="39"/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0">
    <w:name w:val="Normal (Web)"/>
    <w:basedOn w:val="1"/>
    <w:qFormat/>
    <w:uiPriority w:val="0"/>
    <w:pPr>
      <w:spacing w:beforeAutospacing="1" w:afterAutospacing="1"/>
      <w:jc w:val="left"/>
    </w:pPr>
    <w:rPr>
      <w:rFonts w:asciiTheme="minorHAnsi" w:hAnsiTheme="minorHAnsi" w:eastAsiaTheme="minorEastAsia"/>
      <w:kern w:val="0"/>
      <w:sz w:val="24"/>
      <w:szCs w:val="24"/>
    </w:rPr>
  </w:style>
  <w:style w:type="character" w:styleId="13">
    <w:name w:val="Hyperlink"/>
    <w:unhideWhenUsed/>
    <w:qFormat/>
    <w:uiPriority w:val="99"/>
    <w:rPr>
      <w:color w:val="0563C1"/>
      <w:u w:val="single"/>
    </w:rPr>
  </w:style>
  <w:style w:type="character" w:customStyle="1" w:styleId="14">
    <w:name w:val="页眉 字符"/>
    <w:basedOn w:val="12"/>
    <w:link w:val="7"/>
    <w:qFormat/>
    <w:uiPriority w:val="99"/>
    <w:rPr>
      <w:sz w:val="18"/>
      <w:szCs w:val="18"/>
    </w:rPr>
  </w:style>
  <w:style w:type="character" w:customStyle="1" w:styleId="15">
    <w:name w:val="页脚 字符"/>
    <w:basedOn w:val="12"/>
    <w:link w:val="6"/>
    <w:qFormat/>
    <w:uiPriority w:val="99"/>
    <w:rPr>
      <w:sz w:val="18"/>
      <w:szCs w:val="18"/>
    </w:rPr>
  </w:style>
  <w:style w:type="character" w:customStyle="1" w:styleId="16">
    <w:name w:val="标题 1 字符"/>
    <w:basedOn w:val="12"/>
    <w:link w:val="2"/>
    <w:qFormat/>
    <w:uiPriority w:val="9"/>
    <w:rPr>
      <w:rFonts w:ascii="Calibri" w:hAnsi="Calibri" w:eastAsia="宋体" w:cs="Times New Roman"/>
      <w:b/>
      <w:bCs/>
      <w:kern w:val="44"/>
      <w:sz w:val="44"/>
      <w:szCs w:val="44"/>
    </w:rPr>
  </w:style>
  <w:style w:type="paragraph" w:customStyle="1" w:styleId="17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18">
    <w:name w:val="标题 2 字符"/>
    <w:basedOn w:val="12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character" w:customStyle="1" w:styleId="20">
    <w:name w:val="批注框文本 字符"/>
    <w:basedOn w:val="12"/>
    <w:link w:val="5"/>
    <w:semiHidden/>
    <w:qFormat/>
    <w:uiPriority w:val="99"/>
    <w:rPr>
      <w:rFonts w:ascii="Calibri" w:hAnsi="Calibri" w:eastAsia="宋体" w:cs="Times New Roman"/>
      <w:sz w:val="18"/>
      <w:szCs w:val="18"/>
    </w:rPr>
  </w:style>
  <w:style w:type="paragraph" w:customStyle="1" w:styleId="21">
    <w:name w:val="样式1"/>
    <w:basedOn w:val="1"/>
    <w:qFormat/>
    <w:uiPriority w:val="0"/>
    <w:pPr>
      <w:spacing w:line="360" w:lineRule="auto"/>
      <w:jc w:val="left"/>
    </w:pPr>
    <w:rPr>
      <w:rFonts w:hint="default" w:asciiTheme="majorAscii" w:hAnsiTheme="majorAscii" w:eastAsiaTheme="majorEastAsia" w:cstheme="majorEastAsia"/>
      <w:b/>
      <w:bCs/>
      <w:sz w:val="2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1" Type="http://schemas.openxmlformats.org/officeDocument/2006/relationships/fontTable" Target="fontTable.xml"/><Relationship Id="rId60" Type="http://schemas.openxmlformats.org/officeDocument/2006/relationships/numbering" Target="numbering.xml"/><Relationship Id="rId6" Type="http://schemas.openxmlformats.org/officeDocument/2006/relationships/footer" Target="footer1.xml"/><Relationship Id="rId59" Type="http://schemas.openxmlformats.org/officeDocument/2006/relationships/customXml" Target="../customXml/item1.xml"/><Relationship Id="rId58" Type="http://schemas.openxmlformats.org/officeDocument/2006/relationships/image" Target="media/image49.png"/><Relationship Id="rId57" Type="http://schemas.openxmlformats.org/officeDocument/2006/relationships/image" Target="media/image48.png"/><Relationship Id="rId56" Type="http://schemas.openxmlformats.org/officeDocument/2006/relationships/image" Target="media/image47.png"/><Relationship Id="rId55" Type="http://schemas.openxmlformats.org/officeDocument/2006/relationships/image" Target="media/image46.png"/><Relationship Id="rId54" Type="http://schemas.openxmlformats.org/officeDocument/2006/relationships/image" Target="media/image45.png"/><Relationship Id="rId53" Type="http://schemas.openxmlformats.org/officeDocument/2006/relationships/image" Target="media/image44.png"/><Relationship Id="rId52" Type="http://schemas.openxmlformats.org/officeDocument/2006/relationships/image" Target="media/image43.png"/><Relationship Id="rId51" Type="http://schemas.openxmlformats.org/officeDocument/2006/relationships/image" Target="media/image42.png"/><Relationship Id="rId50" Type="http://schemas.openxmlformats.org/officeDocument/2006/relationships/image" Target="media/image41.png"/><Relationship Id="rId5" Type="http://schemas.openxmlformats.org/officeDocument/2006/relationships/header" Target="header3.xml"/><Relationship Id="rId49" Type="http://schemas.openxmlformats.org/officeDocument/2006/relationships/image" Target="media/image40.pn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jpe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 w="6350">
          <a:noFill/>
        </a:ln>
      </a:spPr>
      <a:bodyPr rot="0" vertOverflow="overflow" horzOverflow="overflow" vert="horz" wrap="square" lIns="91440" tIns="45720" rIns="91440" bIns="45720" numCol="1" spcCol="0" rtlCol="0" fromWordArt="0" anchor="t" anchorCtr="0" forceAA="0" compatLnSpc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zjgsdx</Company>
  <Pages>23</Pages>
  <Words>1057</Words>
  <Characters>1122</Characters>
  <Lines>19</Lines>
  <Paragraphs>5</Paragraphs>
  <TotalTime>6</TotalTime>
  <ScaleCrop>false</ScaleCrop>
  <LinksUpToDate>false</LinksUpToDate>
  <CharactersWithSpaces>1144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2021-03-26T06:38:00Z</dcterms:created>
  <dc:creator>zj</dc:creator>
  <cp:lastModifiedBy>企业用户_827568266</cp:lastModifiedBy>
  <dcterms:modified xsi:type="dcterms:W3CDTF">2025-02-23T00:36:33Z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D76174A63634E4DAC0B5886780861645_43</vt:lpwstr>
  </property>
  <property fmtid="{D5CDD505-2E9C-101B-9397-08002B2CF9AE}" pid="4" name="KSOTemplateDocerSaveRecord">
    <vt:lpwstr>eyJoZGlkIjoiMDE0M2JiMzkxZTlmOGI3N2I0ZjVmNjc4YWRmZGQwYmUiLCJ1c2VySWQiOiIxNTk2NTY3MjYxIn0=</vt:lpwstr>
  </property>
</Properties>
</file>