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3E" w:rsidRPr="0001143E" w:rsidRDefault="0001143E" w:rsidP="0001143E">
      <w:pPr>
        <w:spacing w:line="580" w:lineRule="exact"/>
        <w:jc w:val="center"/>
        <w:rPr>
          <w:rFonts w:ascii="Times New Roman" w:eastAsia="方正小标宋简体" w:hAnsi="Times New Roman" w:cs="Times New Roman"/>
          <w:sz w:val="44"/>
          <w:szCs w:val="44"/>
        </w:rPr>
      </w:pPr>
      <w:r w:rsidRPr="0001143E">
        <w:rPr>
          <w:rFonts w:ascii="Times New Roman" w:eastAsia="方正小标宋简体" w:hAnsi="Times New Roman" w:cs="Times New Roman"/>
          <w:sz w:val="44"/>
          <w:szCs w:val="44"/>
        </w:rPr>
        <w:t>关于遴选教育部工程研究中心候选项目的通知</w:t>
      </w:r>
    </w:p>
    <w:p w:rsidR="0001143E" w:rsidRPr="0001143E" w:rsidRDefault="0001143E" w:rsidP="0001143E">
      <w:pPr>
        <w:spacing w:line="580" w:lineRule="exact"/>
        <w:jc w:val="center"/>
        <w:rPr>
          <w:rFonts w:ascii="Times New Roman" w:eastAsia="方正小标宋简体" w:hAnsi="Times New Roman" w:cs="Times New Roman"/>
          <w:sz w:val="44"/>
          <w:szCs w:val="44"/>
        </w:rPr>
      </w:pPr>
    </w:p>
    <w:p w:rsidR="0001143E" w:rsidRPr="0001143E" w:rsidRDefault="0001143E" w:rsidP="0001143E">
      <w:pPr>
        <w:spacing w:line="580" w:lineRule="exact"/>
        <w:rPr>
          <w:rFonts w:ascii="Times New Roman" w:eastAsia="仿宋_GB2312" w:hAnsi="Times New Roman" w:cs="Times New Roman"/>
          <w:sz w:val="32"/>
          <w:szCs w:val="32"/>
        </w:rPr>
      </w:pPr>
      <w:r w:rsidRPr="0001143E">
        <w:rPr>
          <w:rFonts w:ascii="Times New Roman" w:eastAsia="仿宋_GB2312" w:hAnsi="Times New Roman" w:cs="Times New Roman"/>
          <w:sz w:val="32"/>
          <w:szCs w:val="32"/>
        </w:rPr>
        <w:t>各有关高校：</w:t>
      </w:r>
    </w:p>
    <w:p w:rsidR="0001143E" w:rsidRPr="0001143E" w:rsidRDefault="0001143E" w:rsidP="0001143E">
      <w:pPr>
        <w:spacing w:line="580" w:lineRule="exact"/>
        <w:ind w:firstLineChars="200" w:firstLine="640"/>
        <w:rPr>
          <w:rFonts w:ascii="Times New Roman" w:eastAsia="仿宋_GB2312" w:hAnsi="Times New Roman" w:cs="Times New Roman"/>
          <w:sz w:val="32"/>
          <w:szCs w:val="32"/>
        </w:rPr>
      </w:pPr>
      <w:r w:rsidRPr="0001143E">
        <w:rPr>
          <w:rFonts w:ascii="Times New Roman" w:eastAsia="仿宋_GB2312" w:hAnsi="Times New Roman" w:cs="Times New Roman"/>
          <w:sz w:val="32"/>
          <w:szCs w:val="32"/>
        </w:rPr>
        <w:t>现将教育部科学技术与信息化司关于组织申报教育部工程研究中心建设项目的通知转发给你们，并将我省遴选要求通知如下：</w:t>
      </w:r>
    </w:p>
    <w:p w:rsidR="0001143E" w:rsidRPr="0001143E" w:rsidRDefault="0001143E" w:rsidP="0001143E">
      <w:pPr>
        <w:spacing w:line="580" w:lineRule="exact"/>
        <w:ind w:firstLineChars="200" w:firstLine="640"/>
        <w:rPr>
          <w:rFonts w:ascii="Times New Roman" w:eastAsia="黑体" w:hAnsi="Times New Roman" w:cs="Times New Roman"/>
          <w:sz w:val="32"/>
          <w:szCs w:val="32"/>
        </w:rPr>
      </w:pPr>
      <w:r w:rsidRPr="0001143E">
        <w:rPr>
          <w:rFonts w:ascii="Times New Roman" w:eastAsia="黑体" w:hAnsi="Times New Roman" w:cs="Times New Roman"/>
          <w:sz w:val="32"/>
          <w:szCs w:val="32"/>
        </w:rPr>
        <w:t>一、申报要求</w:t>
      </w:r>
    </w:p>
    <w:p w:rsidR="0001143E" w:rsidRPr="0001143E" w:rsidRDefault="0001143E" w:rsidP="0001143E">
      <w:pPr>
        <w:spacing w:line="580" w:lineRule="exact"/>
        <w:ind w:firstLineChars="200" w:firstLine="640"/>
        <w:rPr>
          <w:rFonts w:ascii="Times New Roman" w:eastAsia="仿宋_GB2312" w:hAnsi="Times New Roman" w:cs="Times New Roman"/>
          <w:sz w:val="32"/>
          <w:szCs w:val="32"/>
        </w:rPr>
      </w:pPr>
      <w:r w:rsidRPr="0001143E">
        <w:rPr>
          <w:rFonts w:ascii="Times New Roman" w:eastAsia="仿宋_GB2312" w:hAnsi="Times New Roman" w:cs="Times New Roman"/>
          <w:sz w:val="32"/>
          <w:szCs w:val="32"/>
        </w:rPr>
        <w:t>请有意向申报的高校遴选具有较好基础，且在教育部通知指定领域内的项目。每校限报</w:t>
      </w:r>
      <w:r w:rsidRPr="0001143E">
        <w:rPr>
          <w:rFonts w:ascii="Times New Roman" w:eastAsia="仿宋_GB2312" w:hAnsi="Times New Roman" w:cs="Times New Roman"/>
          <w:sz w:val="32"/>
          <w:szCs w:val="32"/>
        </w:rPr>
        <w:t>1</w:t>
      </w:r>
      <w:r w:rsidRPr="0001143E">
        <w:rPr>
          <w:rFonts w:ascii="Times New Roman" w:eastAsia="仿宋_GB2312" w:hAnsi="Times New Roman" w:cs="Times New Roman"/>
          <w:sz w:val="32"/>
          <w:szCs w:val="32"/>
        </w:rPr>
        <w:t>项。其他申报要求详见教育部通知。</w:t>
      </w:r>
    </w:p>
    <w:p w:rsidR="0001143E" w:rsidRPr="0001143E" w:rsidRDefault="0001143E" w:rsidP="0001143E">
      <w:pPr>
        <w:spacing w:line="580" w:lineRule="exact"/>
        <w:ind w:firstLineChars="200" w:firstLine="640"/>
        <w:rPr>
          <w:rFonts w:ascii="Times New Roman" w:eastAsia="黑体" w:hAnsi="Times New Roman" w:cs="Times New Roman"/>
          <w:sz w:val="32"/>
          <w:szCs w:val="32"/>
        </w:rPr>
      </w:pPr>
      <w:r w:rsidRPr="0001143E">
        <w:rPr>
          <w:rFonts w:ascii="Times New Roman" w:eastAsia="黑体" w:hAnsi="Times New Roman" w:cs="Times New Roman"/>
          <w:sz w:val="32"/>
          <w:szCs w:val="32"/>
        </w:rPr>
        <w:t>二、时间安排</w:t>
      </w:r>
    </w:p>
    <w:p w:rsidR="0001143E" w:rsidRPr="0001143E" w:rsidRDefault="0001143E" w:rsidP="0001143E">
      <w:pPr>
        <w:spacing w:line="580" w:lineRule="exact"/>
        <w:ind w:firstLineChars="200" w:firstLine="640"/>
        <w:rPr>
          <w:rFonts w:ascii="Times New Roman" w:eastAsia="仿宋_GB2312" w:hAnsi="Times New Roman" w:cs="Times New Roman"/>
          <w:sz w:val="32"/>
          <w:szCs w:val="32"/>
        </w:rPr>
      </w:pPr>
      <w:r w:rsidRPr="0001143E">
        <w:rPr>
          <w:rFonts w:ascii="Times New Roman" w:eastAsia="仿宋_GB2312" w:hAnsi="Times New Roman" w:cs="Times New Roman"/>
          <w:sz w:val="32"/>
          <w:szCs w:val="32"/>
        </w:rPr>
        <w:t>请高校于</w:t>
      </w:r>
      <w:r w:rsidRPr="0001143E">
        <w:rPr>
          <w:rFonts w:ascii="Times New Roman" w:eastAsia="仿宋_GB2312" w:hAnsi="Times New Roman" w:cs="Times New Roman"/>
          <w:sz w:val="32"/>
          <w:szCs w:val="32"/>
        </w:rPr>
        <w:t>2021</w:t>
      </w:r>
      <w:r w:rsidRPr="0001143E">
        <w:rPr>
          <w:rFonts w:ascii="Times New Roman" w:eastAsia="仿宋_GB2312" w:hAnsi="Times New Roman" w:cs="Times New Roman"/>
          <w:sz w:val="32"/>
          <w:szCs w:val="32"/>
        </w:rPr>
        <w:t>年</w:t>
      </w:r>
      <w:r w:rsidRPr="0001143E">
        <w:rPr>
          <w:rFonts w:ascii="Times New Roman" w:eastAsia="仿宋_GB2312" w:hAnsi="Times New Roman" w:cs="Times New Roman"/>
          <w:sz w:val="32"/>
          <w:szCs w:val="32"/>
        </w:rPr>
        <w:t>12</w:t>
      </w:r>
      <w:r w:rsidRPr="0001143E">
        <w:rPr>
          <w:rFonts w:ascii="Times New Roman" w:eastAsia="仿宋_GB2312" w:hAnsi="Times New Roman" w:cs="Times New Roman"/>
          <w:sz w:val="32"/>
          <w:szCs w:val="32"/>
        </w:rPr>
        <w:t>月</w:t>
      </w:r>
      <w:r w:rsidRPr="0001143E">
        <w:rPr>
          <w:rFonts w:ascii="Times New Roman" w:eastAsia="仿宋_GB2312" w:hAnsi="Times New Roman" w:cs="Times New Roman"/>
          <w:sz w:val="32"/>
          <w:szCs w:val="32"/>
        </w:rPr>
        <w:t>10</w:t>
      </w:r>
      <w:r w:rsidRPr="0001143E">
        <w:rPr>
          <w:rFonts w:ascii="Times New Roman" w:eastAsia="仿宋_GB2312" w:hAnsi="Times New Roman" w:cs="Times New Roman"/>
          <w:sz w:val="32"/>
          <w:szCs w:val="32"/>
        </w:rPr>
        <w:t>日（星期五）将申报材料（纸质一式</w:t>
      </w:r>
      <w:r w:rsidRPr="0001143E">
        <w:rPr>
          <w:rFonts w:ascii="Times New Roman" w:eastAsia="仿宋_GB2312" w:hAnsi="Times New Roman" w:cs="Times New Roman"/>
          <w:sz w:val="32"/>
          <w:szCs w:val="32"/>
        </w:rPr>
        <w:t>3</w:t>
      </w:r>
      <w:r w:rsidRPr="0001143E">
        <w:rPr>
          <w:rFonts w:ascii="Times New Roman" w:eastAsia="仿宋_GB2312" w:hAnsi="Times New Roman" w:cs="Times New Roman"/>
          <w:sz w:val="32"/>
          <w:szCs w:val="32"/>
        </w:rPr>
        <w:t>份，同时通过光盘或电子邮件报送电子稿）送达至省教育厅，逾期视为放弃申报。</w:t>
      </w:r>
    </w:p>
    <w:p w:rsidR="0001143E" w:rsidRPr="0001143E" w:rsidRDefault="0001143E" w:rsidP="0001143E">
      <w:pPr>
        <w:spacing w:line="580" w:lineRule="exact"/>
        <w:ind w:firstLineChars="200" w:firstLine="640"/>
        <w:rPr>
          <w:rFonts w:ascii="Times New Roman" w:eastAsia="仿宋_GB2312" w:hAnsi="Times New Roman" w:cs="Times New Roman"/>
          <w:sz w:val="32"/>
          <w:szCs w:val="32"/>
        </w:rPr>
      </w:pPr>
      <w:r w:rsidRPr="0001143E">
        <w:rPr>
          <w:rFonts w:ascii="Times New Roman" w:eastAsia="仿宋_GB2312" w:hAnsi="Times New Roman" w:cs="Times New Roman"/>
          <w:sz w:val="32"/>
          <w:szCs w:val="32"/>
        </w:rPr>
        <w:t>联系人：高教</w:t>
      </w:r>
      <w:proofErr w:type="gramStart"/>
      <w:r w:rsidRPr="0001143E">
        <w:rPr>
          <w:rFonts w:ascii="Times New Roman" w:eastAsia="仿宋_GB2312" w:hAnsi="Times New Roman" w:cs="Times New Roman"/>
          <w:sz w:val="32"/>
          <w:szCs w:val="32"/>
        </w:rPr>
        <w:t>处童振</w:t>
      </w:r>
      <w:proofErr w:type="gramEnd"/>
      <w:r w:rsidRPr="0001143E">
        <w:rPr>
          <w:rFonts w:ascii="Times New Roman" w:eastAsia="仿宋_GB2312" w:hAnsi="Times New Roman" w:cs="Times New Roman"/>
          <w:sz w:val="32"/>
          <w:szCs w:val="32"/>
        </w:rPr>
        <w:t>华，</w:t>
      </w:r>
      <w:r w:rsidRPr="0001143E">
        <w:rPr>
          <w:rFonts w:ascii="Times New Roman" w:eastAsia="仿宋_GB2312" w:hAnsi="Times New Roman" w:cs="Times New Roman"/>
          <w:sz w:val="32"/>
          <w:szCs w:val="32"/>
        </w:rPr>
        <w:t>0571</w:t>
      </w:r>
      <w:r>
        <w:rPr>
          <w:rFonts w:ascii="Times New Roman" w:eastAsia="宋体" w:hAnsi="Times New Roman" w:cs="Times New Roman" w:hint="eastAsia"/>
          <w:sz w:val="32"/>
          <w:szCs w:val="32"/>
        </w:rPr>
        <w:t>-</w:t>
      </w:r>
      <w:r w:rsidRPr="0001143E">
        <w:rPr>
          <w:rFonts w:ascii="Times New Roman" w:eastAsia="仿宋_GB2312" w:hAnsi="Times New Roman" w:cs="Times New Roman"/>
          <w:sz w:val="32"/>
          <w:szCs w:val="32"/>
        </w:rPr>
        <w:t>88008980</w:t>
      </w:r>
    </w:p>
    <w:p w:rsidR="0001143E" w:rsidRPr="0001143E" w:rsidRDefault="0001143E" w:rsidP="0001143E">
      <w:pPr>
        <w:spacing w:line="580" w:lineRule="exact"/>
        <w:ind w:firstLineChars="200" w:firstLine="640"/>
        <w:rPr>
          <w:rFonts w:ascii="Times New Roman" w:eastAsia="仿宋_GB2312" w:hAnsi="Times New Roman" w:cs="Times New Roman"/>
          <w:sz w:val="32"/>
          <w:szCs w:val="32"/>
        </w:rPr>
      </w:pPr>
      <w:r w:rsidRPr="0001143E">
        <w:rPr>
          <w:rFonts w:ascii="Times New Roman" w:eastAsia="仿宋_GB2312" w:hAnsi="Times New Roman" w:cs="Times New Roman"/>
          <w:sz w:val="32"/>
          <w:szCs w:val="32"/>
        </w:rPr>
        <w:t>电子邮箱：</w:t>
      </w:r>
      <w:r w:rsidRPr="005B5BE8">
        <w:rPr>
          <w:rFonts w:ascii="Times New Roman" w:eastAsia="仿宋_GB2312" w:hAnsi="Times New Roman" w:cs="Times New Roman"/>
          <w:sz w:val="32"/>
          <w:szCs w:val="32"/>
        </w:rPr>
        <w:t>tongzh@zjedu.gov.cn</w:t>
      </w:r>
    </w:p>
    <w:p w:rsidR="0001143E" w:rsidRDefault="0001143E" w:rsidP="0001143E">
      <w:pPr>
        <w:spacing w:line="580" w:lineRule="exact"/>
        <w:ind w:firstLineChars="200" w:firstLine="640"/>
        <w:rPr>
          <w:rFonts w:ascii="Times New Roman" w:eastAsia="仿宋_GB2312" w:hAnsi="Times New Roman" w:cs="Times New Roman" w:hint="eastAsia"/>
          <w:sz w:val="32"/>
          <w:szCs w:val="32"/>
        </w:rPr>
      </w:pPr>
      <w:r w:rsidRPr="0001143E">
        <w:rPr>
          <w:rFonts w:ascii="Times New Roman" w:eastAsia="仿宋_GB2312" w:hAnsi="Times New Roman" w:cs="Times New Roman"/>
          <w:sz w:val="32"/>
          <w:szCs w:val="32"/>
        </w:rPr>
        <w:t>通讯地址：杭州市拱</w:t>
      </w:r>
      <w:proofErr w:type="gramStart"/>
      <w:r w:rsidRPr="0001143E">
        <w:rPr>
          <w:rFonts w:ascii="Times New Roman" w:eastAsia="仿宋_GB2312" w:hAnsi="Times New Roman" w:cs="Times New Roman"/>
          <w:sz w:val="32"/>
          <w:szCs w:val="32"/>
        </w:rPr>
        <w:t>墅</w:t>
      </w:r>
      <w:proofErr w:type="gramEnd"/>
      <w:r w:rsidRPr="0001143E">
        <w:rPr>
          <w:rFonts w:ascii="Times New Roman" w:eastAsia="仿宋_GB2312" w:hAnsi="Times New Roman" w:cs="Times New Roman"/>
          <w:sz w:val="32"/>
          <w:szCs w:val="32"/>
        </w:rPr>
        <w:t>区</w:t>
      </w:r>
      <w:proofErr w:type="gramStart"/>
      <w:r w:rsidRPr="0001143E">
        <w:rPr>
          <w:rFonts w:ascii="Times New Roman" w:eastAsia="仿宋_GB2312" w:hAnsi="Times New Roman" w:cs="Times New Roman"/>
          <w:sz w:val="32"/>
          <w:szCs w:val="32"/>
        </w:rPr>
        <w:t>文晖路</w:t>
      </w:r>
      <w:r w:rsidRPr="0001143E">
        <w:rPr>
          <w:rFonts w:ascii="Times New Roman" w:eastAsia="仿宋_GB2312" w:hAnsi="Times New Roman" w:cs="Times New Roman"/>
          <w:sz w:val="32"/>
          <w:szCs w:val="32"/>
        </w:rPr>
        <w:t>321</w:t>
      </w:r>
      <w:r w:rsidRPr="0001143E">
        <w:rPr>
          <w:rFonts w:ascii="Times New Roman" w:eastAsia="仿宋_GB2312" w:hAnsi="Times New Roman" w:cs="Times New Roman"/>
          <w:sz w:val="32"/>
          <w:szCs w:val="32"/>
        </w:rPr>
        <w:t>号</w:t>
      </w:r>
      <w:proofErr w:type="gramEnd"/>
      <w:r w:rsidRPr="0001143E">
        <w:rPr>
          <w:rFonts w:ascii="Times New Roman" w:eastAsia="仿宋_GB2312" w:hAnsi="Times New Roman" w:cs="Times New Roman"/>
          <w:sz w:val="32"/>
          <w:szCs w:val="32"/>
        </w:rPr>
        <w:t>浙江省教育厅高教处</w:t>
      </w:r>
      <w:r w:rsidRPr="0001143E">
        <w:rPr>
          <w:rFonts w:ascii="Times New Roman" w:eastAsia="仿宋_GB2312" w:hAnsi="Times New Roman" w:cs="Times New Roman"/>
          <w:sz w:val="32"/>
          <w:szCs w:val="32"/>
        </w:rPr>
        <w:t>2103</w:t>
      </w:r>
      <w:r w:rsidRPr="0001143E">
        <w:rPr>
          <w:rFonts w:ascii="Times New Roman" w:eastAsia="仿宋_GB2312" w:hAnsi="Times New Roman" w:cs="Times New Roman"/>
          <w:sz w:val="32"/>
          <w:szCs w:val="32"/>
        </w:rPr>
        <w:t>室</w:t>
      </w:r>
      <w:r w:rsidRPr="0001143E">
        <w:rPr>
          <w:rFonts w:ascii="Times New Roman" w:eastAsia="仿宋_GB2312" w:hAnsi="Times New Roman" w:cs="Times New Roman"/>
          <w:sz w:val="32"/>
          <w:szCs w:val="32"/>
        </w:rPr>
        <w:t xml:space="preserve">  </w:t>
      </w:r>
      <w:proofErr w:type="gramStart"/>
      <w:r w:rsidRPr="0001143E">
        <w:rPr>
          <w:rFonts w:ascii="Times New Roman" w:eastAsia="仿宋_GB2312" w:hAnsi="Times New Roman" w:cs="Times New Roman"/>
          <w:sz w:val="32"/>
          <w:szCs w:val="32"/>
        </w:rPr>
        <w:t>童振华</w:t>
      </w:r>
      <w:proofErr w:type="gramEnd"/>
      <w:r w:rsidRPr="0001143E">
        <w:rPr>
          <w:rFonts w:ascii="Times New Roman" w:eastAsia="仿宋_GB2312" w:hAnsi="Times New Roman" w:cs="Times New Roman"/>
          <w:sz w:val="32"/>
          <w:szCs w:val="32"/>
        </w:rPr>
        <w:t xml:space="preserve"> 13989889781</w:t>
      </w:r>
    </w:p>
    <w:p w:rsidR="00BE52DA" w:rsidRDefault="00BE52DA" w:rsidP="00BE52DA">
      <w:pPr>
        <w:spacing w:line="580" w:lineRule="exact"/>
        <w:ind w:leftChars="304" w:left="1438" w:hangingChars="250" w:hanging="80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1.</w:t>
      </w:r>
      <w:r w:rsidRPr="00BE52DA">
        <w:rPr>
          <w:rFonts w:ascii="Times New Roman" w:eastAsia="仿宋_GB2312" w:hAnsi="Times New Roman" w:cs="Times New Roman" w:hint="eastAsia"/>
          <w:sz w:val="32"/>
          <w:szCs w:val="32"/>
        </w:rPr>
        <w:t>教育部科学技术与信息化司关于组织申报教育部工程研究中心建设项目的通知</w:t>
      </w:r>
    </w:p>
    <w:p w:rsidR="00BE52DA" w:rsidRPr="0001143E" w:rsidRDefault="00BE52DA" w:rsidP="00BE52DA">
      <w:pPr>
        <w:spacing w:line="580" w:lineRule="exact"/>
        <w:ind w:leftChars="684" w:left="1436"/>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Pr="00BE52DA">
        <w:rPr>
          <w:rFonts w:ascii="Times New Roman" w:eastAsia="仿宋_GB2312" w:hAnsi="Times New Roman" w:cs="Times New Roman" w:hint="eastAsia"/>
          <w:sz w:val="32"/>
          <w:szCs w:val="32"/>
        </w:rPr>
        <w:t>《教育部工程研究中心建设申请书》编制大纲</w:t>
      </w:r>
    </w:p>
    <w:p w:rsidR="0001143E" w:rsidRPr="0001143E" w:rsidRDefault="0001143E" w:rsidP="005B5BE8">
      <w:pPr>
        <w:wordWrap w:val="0"/>
        <w:spacing w:line="580" w:lineRule="exact"/>
        <w:ind w:firstLineChars="200" w:firstLine="640"/>
        <w:jc w:val="right"/>
        <w:rPr>
          <w:rFonts w:ascii="Times New Roman" w:eastAsia="仿宋_GB2312" w:hAnsi="Times New Roman" w:cs="Times New Roman"/>
          <w:sz w:val="32"/>
          <w:szCs w:val="32"/>
        </w:rPr>
      </w:pPr>
      <w:r w:rsidRPr="0001143E">
        <w:rPr>
          <w:rFonts w:ascii="Times New Roman" w:eastAsia="仿宋_GB2312" w:hAnsi="Times New Roman" w:cs="Times New Roman"/>
          <w:sz w:val="32"/>
          <w:szCs w:val="32"/>
        </w:rPr>
        <w:t>浙江省教育厅</w:t>
      </w:r>
      <w:r w:rsidRPr="0001143E">
        <w:rPr>
          <w:rFonts w:ascii="Times New Roman" w:eastAsia="仿宋_GB2312" w:hAnsi="Times New Roman" w:cs="Times New Roman"/>
          <w:sz w:val="32"/>
          <w:szCs w:val="32"/>
        </w:rPr>
        <w:t xml:space="preserve">   </w:t>
      </w:r>
      <w:r w:rsidR="005B5BE8">
        <w:rPr>
          <w:rFonts w:ascii="Times New Roman" w:eastAsia="仿宋_GB2312" w:hAnsi="Times New Roman" w:cs="Times New Roman" w:hint="eastAsia"/>
          <w:sz w:val="32"/>
          <w:szCs w:val="32"/>
        </w:rPr>
        <w:t xml:space="preserve"> </w:t>
      </w:r>
    </w:p>
    <w:p w:rsidR="00BE52DA" w:rsidRDefault="0001143E" w:rsidP="00BE52DA">
      <w:pPr>
        <w:spacing w:line="580" w:lineRule="exact"/>
        <w:ind w:firstLineChars="200" w:firstLine="640"/>
        <w:jc w:val="right"/>
        <w:rPr>
          <w:rFonts w:ascii="Times New Roman" w:eastAsia="仿宋_GB2312" w:hAnsi="Times New Roman" w:cs="Times New Roman"/>
          <w:sz w:val="32"/>
          <w:szCs w:val="32"/>
        </w:rPr>
      </w:pPr>
      <w:r w:rsidRPr="0001143E">
        <w:rPr>
          <w:rFonts w:ascii="Times New Roman" w:eastAsia="仿宋_GB2312" w:hAnsi="Times New Roman" w:cs="Times New Roman"/>
          <w:sz w:val="32"/>
          <w:szCs w:val="32"/>
        </w:rPr>
        <w:t>2021</w:t>
      </w:r>
      <w:r w:rsidRPr="0001143E">
        <w:rPr>
          <w:rFonts w:ascii="Times New Roman" w:eastAsia="仿宋_GB2312" w:hAnsi="Times New Roman" w:cs="Times New Roman"/>
          <w:sz w:val="32"/>
          <w:szCs w:val="32"/>
        </w:rPr>
        <w:t>年</w:t>
      </w:r>
      <w:r w:rsidRPr="0001143E">
        <w:rPr>
          <w:rFonts w:ascii="Times New Roman" w:eastAsia="仿宋_GB2312" w:hAnsi="Times New Roman" w:cs="Times New Roman"/>
          <w:sz w:val="32"/>
          <w:szCs w:val="32"/>
        </w:rPr>
        <w:t>11</w:t>
      </w:r>
      <w:r w:rsidRPr="0001143E">
        <w:rPr>
          <w:rFonts w:ascii="Times New Roman" w:eastAsia="仿宋_GB2312" w:hAnsi="Times New Roman" w:cs="Times New Roman"/>
          <w:sz w:val="32"/>
          <w:szCs w:val="32"/>
        </w:rPr>
        <w:t>月</w:t>
      </w:r>
      <w:r w:rsidRPr="0001143E">
        <w:rPr>
          <w:rFonts w:ascii="Times New Roman" w:eastAsia="仿宋_GB2312" w:hAnsi="Times New Roman" w:cs="Times New Roman"/>
          <w:sz w:val="32"/>
          <w:szCs w:val="32"/>
        </w:rPr>
        <w:t>2</w:t>
      </w:r>
      <w:r w:rsidR="005B5BE8">
        <w:rPr>
          <w:rFonts w:ascii="Times New Roman" w:eastAsia="仿宋_GB2312" w:hAnsi="Times New Roman" w:cs="Times New Roman" w:hint="eastAsia"/>
          <w:sz w:val="32"/>
          <w:szCs w:val="32"/>
        </w:rPr>
        <w:t>4</w:t>
      </w:r>
      <w:r w:rsidRPr="0001143E">
        <w:rPr>
          <w:rFonts w:ascii="Times New Roman" w:eastAsia="仿宋_GB2312" w:hAnsi="Times New Roman" w:cs="Times New Roman"/>
          <w:sz w:val="32"/>
          <w:szCs w:val="32"/>
        </w:rPr>
        <w:t>日</w:t>
      </w:r>
      <w:r w:rsidRPr="0001143E">
        <w:rPr>
          <w:rFonts w:ascii="Times New Roman" w:eastAsia="仿宋_GB2312" w:hAnsi="Times New Roman" w:cs="Times New Roman"/>
          <w:sz w:val="32"/>
          <w:szCs w:val="32"/>
        </w:rPr>
        <w:t xml:space="preserve"> </w:t>
      </w:r>
      <w:r w:rsidR="00BE52DA">
        <w:rPr>
          <w:rFonts w:ascii="Times New Roman" w:eastAsia="仿宋_GB2312" w:hAnsi="Times New Roman" w:cs="Times New Roman" w:hint="eastAsia"/>
          <w:sz w:val="32"/>
          <w:szCs w:val="32"/>
        </w:rPr>
        <w:t xml:space="preserve"> </w:t>
      </w:r>
      <w:r w:rsidR="00BE52DA">
        <w:rPr>
          <w:rFonts w:ascii="Times New Roman" w:eastAsia="仿宋_GB2312" w:hAnsi="Times New Roman" w:cs="Times New Roman"/>
          <w:sz w:val="32"/>
          <w:szCs w:val="32"/>
        </w:rPr>
        <w:br w:type="page"/>
      </w:r>
    </w:p>
    <w:p w:rsidR="00BE52DA" w:rsidRDefault="00BE52DA" w:rsidP="00BE52DA">
      <w:pPr>
        <w:widowControl/>
        <w:snapToGrid w:val="0"/>
        <w:spacing w:line="560" w:lineRule="exact"/>
        <w:jc w:val="left"/>
        <w:rPr>
          <w:rFonts w:eastAsia="黑体"/>
          <w:bCs/>
          <w:sz w:val="32"/>
          <w:szCs w:val="28"/>
        </w:rPr>
      </w:pPr>
      <w:r>
        <w:rPr>
          <w:rFonts w:eastAsia="黑体" w:hAnsi="黑体"/>
          <w:bCs/>
          <w:sz w:val="32"/>
          <w:szCs w:val="28"/>
        </w:rPr>
        <w:lastRenderedPageBreak/>
        <w:t>附</w:t>
      </w:r>
      <w:r>
        <w:rPr>
          <w:rFonts w:eastAsia="黑体" w:hAnsi="黑体" w:hint="eastAsia"/>
          <w:bCs/>
          <w:sz w:val="32"/>
          <w:szCs w:val="28"/>
        </w:rPr>
        <w:t>件</w:t>
      </w:r>
    </w:p>
    <w:p w:rsidR="00BE52DA" w:rsidRDefault="00BE52DA" w:rsidP="00BE52DA">
      <w:pPr>
        <w:widowControl/>
        <w:snapToGrid w:val="0"/>
        <w:spacing w:beforeLines="100" w:before="312" w:afterLines="50" w:after="156" w:line="560" w:lineRule="exact"/>
        <w:jc w:val="center"/>
        <w:rPr>
          <w:rFonts w:eastAsia="方正小标宋简体"/>
          <w:color w:val="000000"/>
          <w:kern w:val="0"/>
          <w:sz w:val="40"/>
          <w:szCs w:val="40"/>
          <w:lang w:val="zh-CN"/>
        </w:rPr>
      </w:pPr>
      <w:r>
        <w:rPr>
          <w:rFonts w:eastAsia="黑体" w:hAnsi="黑体"/>
          <w:bCs/>
          <w:sz w:val="40"/>
          <w:szCs w:val="40"/>
        </w:rPr>
        <w:t>《</w:t>
      </w:r>
      <w:r>
        <w:rPr>
          <w:rFonts w:eastAsia="方正小标宋简体"/>
          <w:color w:val="000000"/>
          <w:kern w:val="0"/>
          <w:sz w:val="40"/>
          <w:szCs w:val="40"/>
          <w:lang w:val="zh-CN"/>
        </w:rPr>
        <w:t>教育部工程研究中心建设</w:t>
      </w:r>
      <w:r>
        <w:rPr>
          <w:rFonts w:eastAsia="方正小标宋简体" w:hint="eastAsia"/>
          <w:color w:val="000000"/>
          <w:kern w:val="0"/>
          <w:sz w:val="40"/>
          <w:szCs w:val="40"/>
          <w:lang w:val="zh-CN"/>
        </w:rPr>
        <w:t>申请书</w:t>
      </w:r>
      <w:r>
        <w:rPr>
          <w:rFonts w:eastAsia="方正小标宋简体"/>
          <w:color w:val="000000"/>
          <w:kern w:val="0"/>
          <w:sz w:val="40"/>
          <w:szCs w:val="40"/>
          <w:lang w:val="zh-CN"/>
        </w:rPr>
        <w:t>》编制大纲</w:t>
      </w:r>
      <w:bookmarkStart w:id="0" w:name="_GoBack"/>
      <w:bookmarkEnd w:id="0"/>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黑体" w:hAnsi="黑体"/>
          <w:bCs/>
          <w:sz w:val="32"/>
          <w:szCs w:val="28"/>
        </w:rPr>
        <w:t>封面：</w:t>
      </w:r>
      <w:r>
        <w:rPr>
          <w:rFonts w:eastAsia="仿宋_GB2312" w:hint="eastAsia"/>
          <w:sz w:val="32"/>
          <w:szCs w:val="28"/>
        </w:rPr>
        <w:t>中心</w:t>
      </w:r>
      <w:r>
        <w:rPr>
          <w:rFonts w:eastAsia="仿宋_GB2312"/>
          <w:sz w:val="32"/>
          <w:szCs w:val="28"/>
        </w:rPr>
        <w:t>名称、所属技术领域、依托单位、</w:t>
      </w:r>
      <w:r>
        <w:rPr>
          <w:rFonts w:eastAsia="仿宋_GB2312" w:hint="eastAsia"/>
          <w:sz w:val="32"/>
          <w:szCs w:val="28"/>
        </w:rPr>
        <w:t>主管</w:t>
      </w:r>
      <w:r>
        <w:rPr>
          <w:rFonts w:eastAsia="仿宋_GB2312"/>
          <w:sz w:val="32"/>
          <w:szCs w:val="28"/>
        </w:rPr>
        <w:t>部门、</w:t>
      </w:r>
      <w:r>
        <w:rPr>
          <w:rFonts w:eastAsia="仿宋_GB2312" w:hint="eastAsia"/>
          <w:sz w:val="32"/>
          <w:szCs w:val="28"/>
        </w:rPr>
        <w:t>中心</w:t>
      </w:r>
      <w:r>
        <w:rPr>
          <w:rFonts w:eastAsia="仿宋_GB2312"/>
          <w:sz w:val="32"/>
          <w:szCs w:val="28"/>
        </w:rPr>
        <w:t>负责人、联系电话、电子邮箱、通信地址与邮编、编制日期</w:t>
      </w:r>
    </w:p>
    <w:p w:rsidR="00BE52DA" w:rsidRDefault="00BE52DA" w:rsidP="00BE52DA">
      <w:pPr>
        <w:widowControl/>
        <w:adjustRightInd w:val="0"/>
        <w:snapToGrid w:val="0"/>
        <w:spacing w:line="560" w:lineRule="exact"/>
        <w:ind w:firstLineChars="200" w:firstLine="640"/>
        <w:jc w:val="left"/>
        <w:rPr>
          <w:rFonts w:eastAsia="黑体"/>
          <w:sz w:val="32"/>
          <w:szCs w:val="28"/>
        </w:rPr>
      </w:pPr>
      <w:r>
        <w:rPr>
          <w:rFonts w:eastAsia="黑体" w:hAnsi="黑体" w:hint="eastAsia"/>
          <w:bCs/>
          <w:sz w:val="32"/>
          <w:szCs w:val="28"/>
        </w:rPr>
        <w:t>一、</w:t>
      </w:r>
      <w:r>
        <w:rPr>
          <w:rFonts w:eastAsia="黑体" w:hAnsi="黑体"/>
          <w:bCs/>
          <w:sz w:val="32"/>
          <w:szCs w:val="28"/>
        </w:rPr>
        <w:t>摘要</w:t>
      </w:r>
    </w:p>
    <w:p w:rsidR="00BE52DA" w:rsidRDefault="00BE52DA" w:rsidP="00BE52DA">
      <w:pPr>
        <w:widowControl/>
        <w:adjustRightInd w:val="0"/>
        <w:snapToGrid w:val="0"/>
        <w:spacing w:line="560" w:lineRule="exact"/>
        <w:ind w:firstLineChars="200" w:firstLine="640"/>
        <w:jc w:val="left"/>
        <w:rPr>
          <w:rFonts w:eastAsia="黑体"/>
          <w:sz w:val="32"/>
          <w:szCs w:val="28"/>
        </w:rPr>
      </w:pPr>
      <w:r>
        <w:rPr>
          <w:rFonts w:eastAsia="黑体" w:hAnsi="黑体" w:hint="eastAsia"/>
          <w:sz w:val="32"/>
          <w:szCs w:val="28"/>
        </w:rPr>
        <w:t>二</w:t>
      </w:r>
      <w:r>
        <w:rPr>
          <w:rFonts w:eastAsia="黑体" w:hAnsi="黑体"/>
          <w:sz w:val="32"/>
          <w:szCs w:val="28"/>
        </w:rPr>
        <w:t>、建设意义与必要性</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1</w:t>
      </w:r>
      <w:r>
        <w:rPr>
          <w:rFonts w:eastAsia="仿宋_GB2312"/>
          <w:sz w:val="32"/>
          <w:szCs w:val="28"/>
        </w:rPr>
        <w:t>．</w:t>
      </w:r>
      <w:r>
        <w:rPr>
          <w:rFonts w:eastAsia="仿宋_GB2312" w:hint="eastAsia"/>
          <w:sz w:val="32"/>
          <w:szCs w:val="28"/>
        </w:rPr>
        <w:t>建设的背景和需求</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2</w:t>
      </w:r>
      <w:r>
        <w:rPr>
          <w:rFonts w:eastAsia="仿宋_GB2312"/>
          <w:sz w:val="32"/>
          <w:szCs w:val="28"/>
        </w:rPr>
        <w:t>．国内外</w:t>
      </w:r>
      <w:r>
        <w:rPr>
          <w:rFonts w:eastAsia="仿宋_GB2312" w:hint="eastAsia"/>
          <w:sz w:val="32"/>
          <w:szCs w:val="28"/>
        </w:rPr>
        <w:t>本领域</w:t>
      </w:r>
      <w:r>
        <w:rPr>
          <w:rFonts w:eastAsia="仿宋_GB2312"/>
          <w:sz w:val="32"/>
          <w:szCs w:val="28"/>
        </w:rPr>
        <w:t>技术</w:t>
      </w:r>
      <w:r>
        <w:rPr>
          <w:rFonts w:eastAsia="仿宋_GB2312" w:hint="eastAsia"/>
          <w:sz w:val="32"/>
          <w:szCs w:val="28"/>
        </w:rPr>
        <w:t>状况及</w:t>
      </w:r>
      <w:r>
        <w:rPr>
          <w:rFonts w:eastAsia="仿宋_GB2312"/>
          <w:sz w:val="32"/>
          <w:szCs w:val="28"/>
        </w:rPr>
        <w:t>发展趋势</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3</w:t>
      </w:r>
      <w:r>
        <w:rPr>
          <w:rFonts w:eastAsia="仿宋_GB2312"/>
          <w:sz w:val="32"/>
          <w:szCs w:val="28"/>
        </w:rPr>
        <w:t>．</w:t>
      </w:r>
      <w:r>
        <w:rPr>
          <w:rFonts w:eastAsia="仿宋_GB2312" w:hint="eastAsia"/>
          <w:sz w:val="32"/>
          <w:szCs w:val="28"/>
        </w:rPr>
        <w:t>国内本领域成果转化与产业化现状</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4</w:t>
      </w:r>
      <w:r>
        <w:rPr>
          <w:rFonts w:eastAsia="仿宋_GB2312"/>
          <w:sz w:val="32"/>
          <w:szCs w:val="28"/>
        </w:rPr>
        <w:t>．</w:t>
      </w:r>
      <w:r>
        <w:rPr>
          <w:rFonts w:eastAsia="仿宋_GB2312" w:hint="eastAsia"/>
          <w:sz w:val="32"/>
          <w:szCs w:val="28"/>
        </w:rPr>
        <w:t>依托单位</w:t>
      </w:r>
      <w:r>
        <w:rPr>
          <w:rFonts w:eastAsia="仿宋_GB2312"/>
          <w:sz w:val="32"/>
          <w:szCs w:val="28"/>
        </w:rPr>
        <w:t>在本领域所处的地位与发展潜力</w:t>
      </w:r>
    </w:p>
    <w:p w:rsidR="00BE52DA" w:rsidRDefault="00BE52DA" w:rsidP="00BE52DA">
      <w:pPr>
        <w:widowControl/>
        <w:adjustRightInd w:val="0"/>
        <w:snapToGrid w:val="0"/>
        <w:spacing w:line="560" w:lineRule="exact"/>
        <w:ind w:firstLineChars="175" w:firstLine="560"/>
        <w:jc w:val="left"/>
        <w:rPr>
          <w:rFonts w:eastAsia="仿宋_GB2312"/>
          <w:sz w:val="32"/>
          <w:szCs w:val="28"/>
        </w:rPr>
      </w:pPr>
      <w:r>
        <w:rPr>
          <w:rFonts w:eastAsia="黑体" w:hAnsi="黑体" w:hint="eastAsia"/>
          <w:sz w:val="32"/>
          <w:szCs w:val="28"/>
        </w:rPr>
        <w:t>三</w:t>
      </w:r>
      <w:r>
        <w:rPr>
          <w:rFonts w:eastAsia="黑体" w:hAnsi="黑体"/>
          <w:sz w:val="32"/>
          <w:szCs w:val="28"/>
        </w:rPr>
        <w:t>、</w:t>
      </w:r>
      <w:r>
        <w:rPr>
          <w:rFonts w:eastAsia="黑体" w:hAnsi="黑体" w:hint="eastAsia"/>
          <w:sz w:val="32"/>
          <w:szCs w:val="28"/>
        </w:rPr>
        <w:t>申报单位概况和建设条件</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1</w:t>
      </w:r>
      <w:r>
        <w:rPr>
          <w:rFonts w:eastAsia="仿宋_GB2312"/>
          <w:sz w:val="32"/>
          <w:szCs w:val="28"/>
        </w:rPr>
        <w:t>．</w:t>
      </w:r>
      <w:r>
        <w:rPr>
          <w:rFonts w:eastAsia="仿宋_GB2312" w:hint="eastAsia"/>
          <w:sz w:val="32"/>
          <w:szCs w:val="28"/>
        </w:rPr>
        <w:t>申报单位概述</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2</w:t>
      </w:r>
      <w:r>
        <w:rPr>
          <w:rFonts w:eastAsia="仿宋_GB2312"/>
          <w:sz w:val="32"/>
          <w:szCs w:val="28"/>
        </w:rPr>
        <w:t>．</w:t>
      </w:r>
      <w:r>
        <w:rPr>
          <w:rFonts w:eastAsia="仿宋_GB2312" w:hint="eastAsia"/>
          <w:sz w:val="32"/>
          <w:szCs w:val="28"/>
        </w:rPr>
        <w:t>现有基础条件</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3</w:t>
      </w:r>
      <w:r>
        <w:rPr>
          <w:rFonts w:eastAsia="仿宋_GB2312"/>
          <w:sz w:val="32"/>
          <w:szCs w:val="28"/>
        </w:rPr>
        <w:t>．</w:t>
      </w:r>
      <w:r>
        <w:rPr>
          <w:rFonts w:eastAsia="仿宋_GB2312" w:hint="eastAsia"/>
          <w:sz w:val="32"/>
          <w:szCs w:val="28"/>
        </w:rPr>
        <w:t>学科建设基础</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4</w:t>
      </w:r>
      <w:r>
        <w:rPr>
          <w:rFonts w:eastAsia="仿宋_GB2312"/>
          <w:sz w:val="32"/>
          <w:szCs w:val="28"/>
        </w:rPr>
        <w:t>．</w:t>
      </w:r>
      <w:r>
        <w:rPr>
          <w:rFonts w:eastAsia="仿宋_GB2312" w:hint="eastAsia"/>
          <w:sz w:val="32"/>
          <w:szCs w:val="28"/>
        </w:rPr>
        <w:t>人才队伍建设基础</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hint="eastAsia"/>
          <w:sz w:val="32"/>
          <w:szCs w:val="28"/>
        </w:rPr>
        <w:t>5</w:t>
      </w:r>
      <w:r>
        <w:rPr>
          <w:rFonts w:eastAsia="仿宋_GB2312"/>
          <w:sz w:val="32"/>
          <w:szCs w:val="28"/>
        </w:rPr>
        <w:t>．</w:t>
      </w:r>
      <w:r>
        <w:rPr>
          <w:rFonts w:eastAsia="仿宋_GB2312" w:hint="eastAsia"/>
          <w:sz w:val="32"/>
          <w:szCs w:val="28"/>
        </w:rPr>
        <w:t>代表性成果与案例</w:t>
      </w:r>
    </w:p>
    <w:p w:rsidR="00BE52DA" w:rsidRDefault="00BE52DA" w:rsidP="00BE52DA">
      <w:pPr>
        <w:widowControl/>
        <w:adjustRightInd w:val="0"/>
        <w:snapToGrid w:val="0"/>
        <w:spacing w:line="560" w:lineRule="exact"/>
        <w:ind w:firstLineChars="175" w:firstLine="560"/>
        <w:jc w:val="left"/>
        <w:rPr>
          <w:rFonts w:eastAsia="仿宋_GB2312"/>
          <w:sz w:val="32"/>
          <w:szCs w:val="28"/>
        </w:rPr>
      </w:pPr>
      <w:r>
        <w:rPr>
          <w:rFonts w:eastAsia="黑体" w:hAnsi="黑体" w:hint="eastAsia"/>
          <w:sz w:val="32"/>
          <w:szCs w:val="28"/>
        </w:rPr>
        <w:t>四</w:t>
      </w:r>
      <w:r>
        <w:rPr>
          <w:rFonts w:eastAsia="黑体" w:hAnsi="黑体"/>
          <w:sz w:val="32"/>
          <w:szCs w:val="28"/>
        </w:rPr>
        <w:t>、</w:t>
      </w:r>
      <w:r>
        <w:rPr>
          <w:rFonts w:eastAsia="黑体" w:hAnsi="黑体" w:hint="eastAsia"/>
          <w:sz w:val="32"/>
          <w:szCs w:val="28"/>
        </w:rPr>
        <w:t>主要</w:t>
      </w:r>
      <w:r>
        <w:rPr>
          <w:rFonts w:eastAsia="黑体" w:hAnsi="黑体"/>
          <w:sz w:val="32"/>
          <w:szCs w:val="28"/>
        </w:rPr>
        <w:t>任务和目标</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1</w:t>
      </w:r>
      <w:r>
        <w:rPr>
          <w:rFonts w:eastAsia="仿宋_GB2312"/>
          <w:sz w:val="32"/>
          <w:szCs w:val="28"/>
        </w:rPr>
        <w:t>．研究方向和任务</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2</w:t>
      </w:r>
      <w:r>
        <w:rPr>
          <w:rFonts w:eastAsia="仿宋_GB2312"/>
          <w:sz w:val="32"/>
          <w:szCs w:val="28"/>
        </w:rPr>
        <w:t>．</w:t>
      </w:r>
      <w:r>
        <w:rPr>
          <w:rFonts w:eastAsia="仿宋_GB2312" w:hint="eastAsia"/>
          <w:sz w:val="32"/>
          <w:szCs w:val="28"/>
        </w:rPr>
        <w:t>近期目标和中长期目标</w:t>
      </w:r>
    </w:p>
    <w:p w:rsidR="00BE52DA" w:rsidRDefault="00BE52DA" w:rsidP="00BE52DA">
      <w:pPr>
        <w:widowControl/>
        <w:adjustRightInd w:val="0"/>
        <w:snapToGrid w:val="0"/>
        <w:spacing w:line="560" w:lineRule="exact"/>
        <w:ind w:firstLineChars="175" w:firstLine="560"/>
        <w:jc w:val="left"/>
        <w:rPr>
          <w:rFonts w:eastAsia="仿宋_GB2312"/>
          <w:sz w:val="32"/>
          <w:szCs w:val="28"/>
        </w:rPr>
      </w:pPr>
      <w:r>
        <w:rPr>
          <w:rFonts w:eastAsia="黑体" w:hAnsi="黑体" w:hint="eastAsia"/>
          <w:bCs/>
          <w:sz w:val="32"/>
          <w:szCs w:val="28"/>
        </w:rPr>
        <w:t>五</w:t>
      </w:r>
      <w:r>
        <w:rPr>
          <w:rFonts w:eastAsia="黑体" w:hAnsi="黑体"/>
          <w:bCs/>
          <w:sz w:val="32"/>
          <w:szCs w:val="28"/>
        </w:rPr>
        <w:t>、</w:t>
      </w:r>
      <w:r>
        <w:rPr>
          <w:rFonts w:eastAsia="黑体" w:hAnsi="黑体" w:hint="eastAsia"/>
          <w:bCs/>
          <w:sz w:val="32"/>
          <w:szCs w:val="28"/>
        </w:rPr>
        <w:t>管理</w:t>
      </w:r>
      <w:r>
        <w:rPr>
          <w:rFonts w:eastAsia="黑体" w:hAnsi="黑体"/>
          <w:bCs/>
          <w:sz w:val="32"/>
          <w:szCs w:val="28"/>
        </w:rPr>
        <w:t>与运行机制</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1</w:t>
      </w:r>
      <w:r>
        <w:rPr>
          <w:rFonts w:eastAsia="仿宋_GB2312"/>
          <w:sz w:val="32"/>
          <w:szCs w:val="28"/>
        </w:rPr>
        <w:t>．</w:t>
      </w:r>
      <w:r>
        <w:rPr>
          <w:rFonts w:eastAsia="仿宋_GB2312" w:hint="eastAsia"/>
          <w:sz w:val="32"/>
          <w:szCs w:val="28"/>
        </w:rPr>
        <w:t>机构</w:t>
      </w:r>
      <w:r>
        <w:rPr>
          <w:rFonts w:eastAsia="仿宋_GB2312"/>
          <w:sz w:val="32"/>
          <w:szCs w:val="28"/>
        </w:rPr>
        <w:t>设置与职能</w:t>
      </w:r>
    </w:p>
    <w:p w:rsidR="00BE52DA" w:rsidRDefault="00BE52DA" w:rsidP="00BE52DA">
      <w:pPr>
        <w:widowControl/>
        <w:adjustRightInd w:val="0"/>
        <w:snapToGrid w:val="0"/>
        <w:spacing w:line="560" w:lineRule="exact"/>
        <w:ind w:firstLineChars="200" w:firstLine="640"/>
        <w:jc w:val="left"/>
        <w:rPr>
          <w:rFonts w:eastAsia="仿宋_GB2312"/>
          <w:sz w:val="32"/>
          <w:szCs w:val="28"/>
        </w:rPr>
      </w:pPr>
      <w:r>
        <w:rPr>
          <w:rFonts w:eastAsia="仿宋_GB2312"/>
          <w:sz w:val="32"/>
          <w:szCs w:val="28"/>
        </w:rPr>
        <w:t>2</w:t>
      </w:r>
      <w:r>
        <w:rPr>
          <w:rFonts w:eastAsia="仿宋_GB2312"/>
          <w:sz w:val="32"/>
          <w:szCs w:val="28"/>
        </w:rPr>
        <w:t>．运行机制</w:t>
      </w:r>
    </w:p>
    <w:p w:rsidR="00BE52DA" w:rsidRDefault="00BE52DA" w:rsidP="00BE52DA">
      <w:pPr>
        <w:widowControl/>
        <w:adjustRightInd w:val="0"/>
        <w:snapToGrid w:val="0"/>
        <w:spacing w:line="560" w:lineRule="exact"/>
        <w:ind w:firstLineChars="175" w:firstLine="560"/>
        <w:jc w:val="left"/>
        <w:rPr>
          <w:rFonts w:eastAsia="仿宋_GB2312"/>
          <w:sz w:val="32"/>
          <w:szCs w:val="28"/>
        </w:rPr>
      </w:pPr>
      <w:r>
        <w:rPr>
          <w:rFonts w:eastAsia="黑体" w:hAnsi="黑体" w:hint="eastAsia"/>
          <w:sz w:val="32"/>
          <w:szCs w:val="28"/>
        </w:rPr>
        <w:lastRenderedPageBreak/>
        <w:t>六</w:t>
      </w:r>
      <w:r>
        <w:rPr>
          <w:rFonts w:eastAsia="黑体" w:hAnsi="黑体"/>
          <w:sz w:val="32"/>
          <w:szCs w:val="28"/>
        </w:rPr>
        <w:t>、</w:t>
      </w:r>
      <w:r>
        <w:rPr>
          <w:rFonts w:eastAsia="黑体" w:hAnsi="黑体" w:hint="eastAsia"/>
          <w:sz w:val="32"/>
          <w:szCs w:val="28"/>
        </w:rPr>
        <w:t>投资</w:t>
      </w:r>
      <w:r>
        <w:rPr>
          <w:rFonts w:eastAsia="黑体" w:hAnsi="黑体"/>
          <w:sz w:val="32"/>
          <w:szCs w:val="28"/>
        </w:rPr>
        <w:t>情况</w:t>
      </w:r>
    </w:p>
    <w:p w:rsidR="00BE52DA" w:rsidRDefault="00BE52DA" w:rsidP="00BE52DA">
      <w:pPr>
        <w:widowControl/>
        <w:adjustRightInd w:val="0"/>
        <w:snapToGrid w:val="0"/>
        <w:spacing w:line="560" w:lineRule="exact"/>
        <w:ind w:firstLineChars="175" w:firstLine="560"/>
        <w:jc w:val="left"/>
        <w:rPr>
          <w:rFonts w:eastAsia="仿宋_GB2312"/>
          <w:sz w:val="32"/>
          <w:szCs w:val="28"/>
        </w:rPr>
      </w:pPr>
      <w:r>
        <w:rPr>
          <w:rFonts w:eastAsia="黑体" w:hAnsi="黑体" w:hint="eastAsia"/>
          <w:sz w:val="32"/>
          <w:szCs w:val="28"/>
        </w:rPr>
        <w:t>七</w:t>
      </w:r>
      <w:r>
        <w:rPr>
          <w:rFonts w:eastAsia="黑体" w:hAnsi="黑体"/>
          <w:sz w:val="32"/>
          <w:szCs w:val="28"/>
        </w:rPr>
        <w:t>、经济社会效益分析</w:t>
      </w:r>
    </w:p>
    <w:p w:rsidR="00BE52DA" w:rsidRDefault="00BE52DA" w:rsidP="00BE52DA">
      <w:pPr>
        <w:widowControl/>
        <w:adjustRightInd w:val="0"/>
        <w:snapToGrid w:val="0"/>
        <w:spacing w:line="560" w:lineRule="exact"/>
        <w:ind w:firstLineChars="175" w:firstLine="560"/>
        <w:jc w:val="left"/>
        <w:rPr>
          <w:rFonts w:eastAsia="仿宋_GB2312"/>
          <w:sz w:val="32"/>
          <w:szCs w:val="28"/>
        </w:rPr>
      </w:pPr>
      <w:r>
        <w:rPr>
          <w:rFonts w:eastAsia="黑体" w:hAnsi="黑体" w:hint="eastAsia"/>
          <w:sz w:val="32"/>
          <w:szCs w:val="28"/>
        </w:rPr>
        <w:t>八、其他需要说明的问题</w:t>
      </w:r>
    </w:p>
    <w:p w:rsidR="00BE52DA" w:rsidRDefault="00BE52DA" w:rsidP="00BE52DA">
      <w:pPr>
        <w:widowControl/>
        <w:adjustRightInd w:val="0"/>
        <w:snapToGrid w:val="0"/>
        <w:spacing w:line="560" w:lineRule="exact"/>
        <w:ind w:firstLineChars="175" w:firstLine="560"/>
        <w:jc w:val="left"/>
        <w:rPr>
          <w:rFonts w:eastAsia="仿宋_GB2312"/>
          <w:sz w:val="32"/>
          <w:szCs w:val="28"/>
        </w:rPr>
      </w:pPr>
      <w:r>
        <w:rPr>
          <w:rFonts w:eastAsia="黑体" w:hAnsi="黑体" w:hint="eastAsia"/>
          <w:sz w:val="32"/>
          <w:szCs w:val="28"/>
        </w:rPr>
        <w:t>九</w:t>
      </w:r>
      <w:r>
        <w:rPr>
          <w:rFonts w:eastAsia="黑体" w:hAnsi="黑体"/>
          <w:sz w:val="32"/>
          <w:szCs w:val="28"/>
        </w:rPr>
        <w:t>、</w:t>
      </w:r>
      <w:r>
        <w:rPr>
          <w:rFonts w:eastAsia="黑体" w:hAnsi="黑体" w:hint="eastAsia"/>
          <w:sz w:val="32"/>
          <w:szCs w:val="28"/>
        </w:rPr>
        <w:t>依托</w:t>
      </w:r>
      <w:r>
        <w:rPr>
          <w:rFonts w:eastAsia="黑体" w:hAnsi="黑体"/>
          <w:sz w:val="32"/>
          <w:szCs w:val="28"/>
        </w:rPr>
        <w:t>单位意见</w:t>
      </w:r>
    </w:p>
    <w:p w:rsidR="00BE52DA" w:rsidRDefault="00BE52DA" w:rsidP="00BE52DA">
      <w:pPr>
        <w:widowControl/>
        <w:adjustRightInd w:val="0"/>
        <w:snapToGrid w:val="0"/>
        <w:spacing w:line="560" w:lineRule="exact"/>
        <w:ind w:firstLineChars="175" w:firstLine="560"/>
        <w:jc w:val="left"/>
        <w:rPr>
          <w:rFonts w:eastAsia="仿宋_GB2312"/>
          <w:sz w:val="32"/>
          <w:szCs w:val="28"/>
        </w:rPr>
      </w:pPr>
      <w:r>
        <w:rPr>
          <w:rFonts w:eastAsia="黑体" w:hAnsi="黑体" w:hint="eastAsia"/>
          <w:sz w:val="32"/>
          <w:szCs w:val="28"/>
        </w:rPr>
        <w:t>十</w:t>
      </w:r>
      <w:r>
        <w:rPr>
          <w:rFonts w:eastAsia="黑体" w:hAnsi="黑体"/>
          <w:sz w:val="32"/>
          <w:szCs w:val="28"/>
        </w:rPr>
        <w:t>、</w:t>
      </w:r>
      <w:r>
        <w:rPr>
          <w:rFonts w:eastAsia="黑体" w:hAnsi="黑体" w:hint="eastAsia"/>
          <w:sz w:val="32"/>
          <w:szCs w:val="28"/>
        </w:rPr>
        <w:t>主管部门意见</w:t>
      </w:r>
    </w:p>
    <w:p w:rsidR="00BE52DA" w:rsidRDefault="00BE52DA" w:rsidP="00BE52DA">
      <w:pPr>
        <w:widowControl/>
        <w:adjustRightInd w:val="0"/>
        <w:snapToGrid w:val="0"/>
        <w:spacing w:line="560" w:lineRule="exact"/>
        <w:ind w:firstLineChars="175" w:firstLine="560"/>
        <w:jc w:val="left"/>
        <w:rPr>
          <w:rFonts w:eastAsia="仿宋_GB2312"/>
          <w:sz w:val="32"/>
          <w:szCs w:val="28"/>
        </w:rPr>
      </w:pPr>
      <w:r>
        <w:rPr>
          <w:rFonts w:eastAsia="黑体" w:hAnsi="黑体" w:hint="eastAsia"/>
          <w:sz w:val="32"/>
          <w:szCs w:val="28"/>
        </w:rPr>
        <w:t>十一</w:t>
      </w:r>
      <w:r>
        <w:rPr>
          <w:rFonts w:eastAsia="黑体" w:hAnsi="黑体"/>
          <w:sz w:val="32"/>
          <w:szCs w:val="28"/>
        </w:rPr>
        <w:t>、有关附件</w:t>
      </w:r>
    </w:p>
    <w:p w:rsidR="00BE52DA" w:rsidRDefault="00BE52DA" w:rsidP="00BE52DA"/>
    <w:p w:rsidR="00F14DD8" w:rsidRPr="0001143E" w:rsidRDefault="00F14DD8" w:rsidP="0001143E">
      <w:pPr>
        <w:spacing w:line="580" w:lineRule="exact"/>
        <w:ind w:firstLineChars="200" w:firstLine="640"/>
        <w:jc w:val="right"/>
        <w:rPr>
          <w:rFonts w:ascii="Times New Roman" w:eastAsia="仿宋_GB2312" w:hAnsi="Times New Roman" w:cs="Times New Roman"/>
          <w:sz w:val="32"/>
          <w:szCs w:val="32"/>
        </w:rPr>
      </w:pPr>
    </w:p>
    <w:sectPr w:rsidR="00F14DD8" w:rsidRPr="0001143E" w:rsidSect="0001143E">
      <w:pgSz w:w="11906" w:h="16838"/>
      <w:pgMar w:top="1928" w:right="1531" w:bottom="1928" w:left="1531" w:header="85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B87" w:rsidRDefault="00AC6B87" w:rsidP="0001143E">
      <w:r>
        <w:separator/>
      </w:r>
    </w:p>
  </w:endnote>
  <w:endnote w:type="continuationSeparator" w:id="0">
    <w:p w:rsidR="00AC6B87" w:rsidRDefault="00AC6B87" w:rsidP="0001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B87" w:rsidRDefault="00AC6B87" w:rsidP="0001143E">
      <w:r>
        <w:separator/>
      </w:r>
    </w:p>
  </w:footnote>
  <w:footnote w:type="continuationSeparator" w:id="0">
    <w:p w:rsidR="00AC6B87" w:rsidRDefault="00AC6B87" w:rsidP="00011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F7B"/>
    <w:rsid w:val="0001143E"/>
    <w:rsid w:val="00230353"/>
    <w:rsid w:val="005B5BE8"/>
    <w:rsid w:val="008C087C"/>
    <w:rsid w:val="00AC6B87"/>
    <w:rsid w:val="00BE52DA"/>
    <w:rsid w:val="00CD7F7B"/>
    <w:rsid w:val="00F14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4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14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143E"/>
    <w:rPr>
      <w:sz w:val="18"/>
      <w:szCs w:val="18"/>
    </w:rPr>
  </w:style>
  <w:style w:type="paragraph" w:styleId="a4">
    <w:name w:val="footer"/>
    <w:basedOn w:val="a"/>
    <w:link w:val="Char0"/>
    <w:uiPriority w:val="99"/>
    <w:unhideWhenUsed/>
    <w:rsid w:val="0001143E"/>
    <w:pPr>
      <w:tabs>
        <w:tab w:val="center" w:pos="4153"/>
        <w:tab w:val="right" w:pos="8306"/>
      </w:tabs>
      <w:snapToGrid w:val="0"/>
      <w:jc w:val="left"/>
    </w:pPr>
    <w:rPr>
      <w:sz w:val="18"/>
      <w:szCs w:val="18"/>
    </w:rPr>
  </w:style>
  <w:style w:type="character" w:customStyle="1" w:styleId="Char0">
    <w:name w:val="页脚 Char"/>
    <w:basedOn w:val="a0"/>
    <w:link w:val="a4"/>
    <w:uiPriority w:val="99"/>
    <w:rsid w:val="0001143E"/>
    <w:rPr>
      <w:sz w:val="18"/>
      <w:szCs w:val="18"/>
    </w:rPr>
  </w:style>
  <w:style w:type="character" w:styleId="a5">
    <w:name w:val="Hyperlink"/>
    <w:basedOn w:val="a0"/>
    <w:uiPriority w:val="99"/>
    <w:semiHidden/>
    <w:unhideWhenUsed/>
    <w:rsid w:val="0001143E"/>
    <w:rPr>
      <w:color w:val="0000FF" w:themeColor="hyperlink"/>
      <w:u w:val="single"/>
    </w:rPr>
  </w:style>
  <w:style w:type="paragraph" w:styleId="a6">
    <w:name w:val="Date"/>
    <w:basedOn w:val="a"/>
    <w:next w:val="a"/>
    <w:link w:val="Char1"/>
    <w:uiPriority w:val="99"/>
    <w:semiHidden/>
    <w:unhideWhenUsed/>
    <w:rsid w:val="00BE52DA"/>
    <w:pPr>
      <w:ind w:leftChars="2500" w:left="100"/>
    </w:pPr>
  </w:style>
  <w:style w:type="character" w:customStyle="1" w:styleId="Char1">
    <w:name w:val="日期 Char"/>
    <w:basedOn w:val="a0"/>
    <w:link w:val="a6"/>
    <w:uiPriority w:val="99"/>
    <w:semiHidden/>
    <w:rsid w:val="00BE5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4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14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143E"/>
    <w:rPr>
      <w:sz w:val="18"/>
      <w:szCs w:val="18"/>
    </w:rPr>
  </w:style>
  <w:style w:type="paragraph" w:styleId="a4">
    <w:name w:val="footer"/>
    <w:basedOn w:val="a"/>
    <w:link w:val="Char0"/>
    <w:uiPriority w:val="99"/>
    <w:unhideWhenUsed/>
    <w:rsid w:val="0001143E"/>
    <w:pPr>
      <w:tabs>
        <w:tab w:val="center" w:pos="4153"/>
        <w:tab w:val="right" w:pos="8306"/>
      </w:tabs>
      <w:snapToGrid w:val="0"/>
      <w:jc w:val="left"/>
    </w:pPr>
    <w:rPr>
      <w:sz w:val="18"/>
      <w:szCs w:val="18"/>
    </w:rPr>
  </w:style>
  <w:style w:type="character" w:customStyle="1" w:styleId="Char0">
    <w:name w:val="页脚 Char"/>
    <w:basedOn w:val="a0"/>
    <w:link w:val="a4"/>
    <w:uiPriority w:val="99"/>
    <w:rsid w:val="0001143E"/>
    <w:rPr>
      <w:sz w:val="18"/>
      <w:szCs w:val="18"/>
    </w:rPr>
  </w:style>
  <w:style w:type="character" w:styleId="a5">
    <w:name w:val="Hyperlink"/>
    <w:basedOn w:val="a0"/>
    <w:uiPriority w:val="99"/>
    <w:semiHidden/>
    <w:unhideWhenUsed/>
    <w:rsid w:val="0001143E"/>
    <w:rPr>
      <w:color w:val="0000FF" w:themeColor="hyperlink"/>
      <w:u w:val="single"/>
    </w:rPr>
  </w:style>
  <w:style w:type="paragraph" w:styleId="a6">
    <w:name w:val="Date"/>
    <w:basedOn w:val="a"/>
    <w:next w:val="a"/>
    <w:link w:val="Char1"/>
    <w:uiPriority w:val="99"/>
    <w:semiHidden/>
    <w:unhideWhenUsed/>
    <w:rsid w:val="00BE52DA"/>
    <w:pPr>
      <w:ind w:leftChars="2500" w:left="100"/>
    </w:pPr>
  </w:style>
  <w:style w:type="character" w:customStyle="1" w:styleId="Char1">
    <w:name w:val="日期 Char"/>
    <w:basedOn w:val="a0"/>
    <w:link w:val="a6"/>
    <w:uiPriority w:val="99"/>
    <w:semiHidden/>
    <w:rsid w:val="00BE5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00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112</Words>
  <Characters>643</Characters>
  <Application>Microsoft Office Word</Application>
  <DocSecurity>0</DocSecurity>
  <Lines>5</Lines>
  <Paragraphs>1</Paragraphs>
  <ScaleCrop>false</ScaleCrop>
  <Company>Microsoft</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童振华</dc:creator>
  <cp:keywords/>
  <dc:description/>
  <cp:lastModifiedBy>童振华</cp:lastModifiedBy>
  <cp:revision>4</cp:revision>
  <dcterms:created xsi:type="dcterms:W3CDTF">2021-11-23T14:00:00Z</dcterms:created>
  <dcterms:modified xsi:type="dcterms:W3CDTF">2021-11-24T00:55:00Z</dcterms:modified>
</cp:coreProperties>
</file>