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外文期刊认证说明</w:t>
      </w: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SCI分区</w:t>
      </w:r>
      <w:r>
        <w:rPr>
          <w:rFonts w:hint="eastAsia"/>
          <w:sz w:val="28"/>
          <w:szCs w:val="28"/>
          <w:lang w:val="en-US" w:eastAsia="zh-CN"/>
        </w:rPr>
        <w:t>情况请在“中国科学院文献情报中心期刊分区数据在线平台”http://www.fenqubiao.com中的“</w:t>
      </w:r>
      <w:r>
        <w:rPr>
          <w:rFonts w:hint="eastAsia"/>
          <w:b/>
          <w:bCs/>
          <w:sz w:val="28"/>
          <w:szCs w:val="28"/>
          <w:highlight w:val="yellow"/>
          <w:lang w:val="en-US" w:eastAsia="zh-CN"/>
        </w:rPr>
        <w:t>基础版</w:t>
      </w:r>
      <w:r>
        <w:rPr>
          <w:rFonts w:hint="eastAsia"/>
          <w:sz w:val="28"/>
          <w:szCs w:val="28"/>
          <w:lang w:val="en-US" w:eastAsia="zh-CN"/>
        </w:rPr>
        <w:t>”认证，查看</w:t>
      </w:r>
      <w:r>
        <w:rPr>
          <w:rFonts w:hint="eastAsia"/>
          <w:b/>
          <w:bCs/>
          <w:sz w:val="28"/>
          <w:szCs w:val="28"/>
          <w:highlight w:val="yellow"/>
          <w:lang w:val="en-US" w:eastAsia="zh-CN"/>
        </w:rPr>
        <w:t>大类</w:t>
      </w:r>
      <w:r>
        <w:rPr>
          <w:rFonts w:hint="eastAsia"/>
          <w:b/>
          <w:bCs/>
          <w:sz w:val="28"/>
          <w:szCs w:val="28"/>
          <w:lang w:val="en-US" w:eastAsia="zh-CN"/>
        </w:rPr>
        <w:t>。</w:t>
      </w:r>
      <w:r>
        <w:rPr>
          <w:rFonts w:hint="eastAsia"/>
          <w:b/>
          <w:bCs/>
          <w:sz w:val="28"/>
          <w:szCs w:val="28"/>
          <w:highlight w:val="yellow"/>
          <w:lang w:val="en-US" w:eastAsia="zh-CN"/>
        </w:rPr>
        <w:t>须提供图书馆开具的纸质检索证明。此外，还须提供中科院分区情况截图证明（须打印）。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截图打印举例：</w: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5499735" cy="2368550"/>
            <wp:effectExtent l="0" t="0" r="12065" b="635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99735" cy="236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lang w:val="en-US" w:eastAsia="zh-CN"/>
        </w:rPr>
      </w:pPr>
    </w:p>
    <w:p>
      <w:pPr>
        <w:numPr>
          <w:ilvl w:val="0"/>
          <w:numId w:val="1"/>
        </w:num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SSCI分区</w:t>
      </w:r>
      <w:r>
        <w:rPr>
          <w:rFonts w:hint="eastAsia"/>
          <w:sz w:val="28"/>
          <w:szCs w:val="28"/>
          <w:lang w:val="en-US" w:eastAsia="zh-CN"/>
        </w:rPr>
        <w:t>情况请在Web of Science 认证，须提供</w:t>
      </w:r>
      <w:r>
        <w:rPr>
          <w:rFonts w:hint="eastAsia"/>
          <w:b/>
          <w:bCs/>
          <w:sz w:val="28"/>
          <w:szCs w:val="28"/>
          <w:highlight w:val="yellow"/>
          <w:lang w:val="en-US" w:eastAsia="zh-CN"/>
        </w:rPr>
        <w:t>含分区情况</w:t>
      </w:r>
      <w:r>
        <w:rPr>
          <w:rFonts w:hint="eastAsia"/>
          <w:sz w:val="28"/>
          <w:szCs w:val="28"/>
          <w:lang w:val="en-US" w:eastAsia="zh-CN"/>
        </w:rPr>
        <w:t>的纸质检索证明（图书馆开具）。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4EA55D"/>
    <w:multiLevelType w:val="singleLevel"/>
    <w:tmpl w:val="7D4EA55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lNjEwNmM2MGUwOTU4MGRjN2MyOWJjNjgyZTExNDYifQ=="/>
  </w:docVars>
  <w:rsids>
    <w:rsidRoot w:val="0D26399E"/>
    <w:rsid w:val="07B36147"/>
    <w:rsid w:val="0B0741C2"/>
    <w:rsid w:val="0D26399E"/>
    <w:rsid w:val="1C460ADF"/>
    <w:rsid w:val="38871B0E"/>
    <w:rsid w:val="3D225246"/>
    <w:rsid w:val="47AB5D19"/>
    <w:rsid w:val="4AEF315A"/>
    <w:rsid w:val="514A7FC9"/>
    <w:rsid w:val="54DA6DD6"/>
    <w:rsid w:val="580343DD"/>
    <w:rsid w:val="624621EC"/>
    <w:rsid w:val="64484F33"/>
    <w:rsid w:val="6C9B71BE"/>
    <w:rsid w:val="7DA1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174</Characters>
  <Lines>0</Lines>
  <Paragraphs>0</Paragraphs>
  <TotalTime>20</TotalTime>
  <ScaleCrop>false</ScaleCrop>
  <LinksUpToDate>false</LinksUpToDate>
  <CharactersWithSpaces>177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2019-09-16T12:19:00Z</dcterms:created>
  <dc:creator>阿刺</dc:creator>
  <cp:lastModifiedBy>玛茵</cp:lastModifiedBy>
  <dcterms:modified xsi:type="dcterms:W3CDTF">2023-04-24T07:05:26Z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E3723E47FB594034B9F8C245CC4B0066</vt:lpwstr>
  </property>
</Properties>
</file>