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rPr>
      </w:pPr>
      <w:r>
        <w:pict>
          <v:shape id="_x0000_i1025" o:spt="136" type="#_x0000_t136" style="height:76.5pt;width:435.75pt;" fillcolor="#FF0000" filled="t" stroked="t" coordsize="21600,21600">
            <v:path/>
            <v:fill on="t" focussize="0,0"/>
            <v:stroke color="#FF0000"/>
            <v:imagedata o:title=""/>
            <o:lock v:ext="edit"/>
            <v:textpath on="t" fitshape="t" fitpath="t" trim="t" xscale="f" string="环境科学与工程学院文件" style="font-family:宋体;font-size:36pt;font-weight:bold;v-text-align:center;"/>
            <w10:wrap type="none"/>
            <w10:anchorlock/>
          </v:shape>
        </w:pict>
      </w:r>
      <w:bookmarkStart w:id="0" w:name="文号"/>
    </w:p>
    <w:p>
      <w:pPr>
        <w:jc w:val="center"/>
        <w:rPr>
          <w:rFonts w:hint="eastAsia" w:ascii="仿宋_GB2312" w:eastAsia="仿宋_GB2312"/>
          <w:sz w:val="32"/>
        </w:rPr>
      </w:pPr>
      <w:r>
        <w:rPr>
          <w:rFonts w:hint="eastAsia" w:ascii="仿宋_GB2312" w:eastAsia="仿宋_GB2312"/>
          <w:sz w:val="32"/>
        </w:rPr>
        <w:t>环境党〔201</w:t>
      </w:r>
      <w:r>
        <w:rPr>
          <w:rFonts w:hint="eastAsia" w:ascii="仿宋_GB2312" w:eastAsia="仿宋_GB2312"/>
          <w:sz w:val="32"/>
          <w:lang w:val="en-US" w:eastAsia="zh-CN"/>
        </w:rPr>
        <w:t>8</w:t>
      </w:r>
      <w:r>
        <w:rPr>
          <w:rFonts w:hint="eastAsia" w:ascii="仿宋_GB2312" w:eastAsia="仿宋_GB2312"/>
          <w:sz w:val="32"/>
        </w:rPr>
        <w:t>〕</w:t>
      </w:r>
      <w:r>
        <w:rPr>
          <w:rFonts w:hint="eastAsia" w:ascii="仿宋_GB2312" w:eastAsia="仿宋_GB2312"/>
          <w:sz w:val="32"/>
          <w:lang w:val="en-US" w:eastAsia="zh-CN"/>
        </w:rPr>
        <w:t>9</w:t>
      </w:r>
      <w:r>
        <w:rPr>
          <w:rFonts w:hint="eastAsia" w:ascii="仿宋_GB2312" w:eastAsia="仿宋_GB2312"/>
          <w:sz w:val="32"/>
        </w:rPr>
        <w:t>号</w:t>
      </w:r>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color w:val="auto"/>
          <w:sz w:val="32"/>
          <w:szCs w:val="32"/>
          <w:shd w:val="clear" w:fill="FFFFFF"/>
        </w:rPr>
      </w:pPr>
      <w:r>
        <w:rPr>
          <w:sz w:val="32"/>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125095</wp:posOffset>
                </wp:positionV>
                <wp:extent cx="5438775" cy="635"/>
                <wp:effectExtent l="0" t="0" r="0" b="0"/>
                <wp:wrapNone/>
                <wp:docPr id="2" name="直线 3"/>
                <wp:cNvGraphicFramePr/>
                <a:graphic xmlns:a="http://schemas.openxmlformats.org/drawingml/2006/main">
                  <a:graphicData uri="http://schemas.microsoft.com/office/word/2010/wordprocessingShape">
                    <wps:wsp>
                      <wps:cNvCnPr/>
                      <wps:spPr>
                        <a:xfrm>
                          <a:off x="0" y="0"/>
                          <a:ext cx="5438775"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3.45pt;margin-top:9.85pt;height:0.05pt;width:428.25pt;z-index:251658240;mso-width-relative:page;mso-height-relative:page;" filled="f" stroked="t" coordsize="21600,21600" o:gfxdata="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ih1vNgAAAAIAQAADwAAAAAAAAAB&#10;ACAAAAAiAAAAZHJzL2Rvd25yZXYueG1sUEsBAhQAFAAAAAgAh07iQLsMTzPXAQAAngMAAA4AAAAA&#10;AAAAAQAgAAAAJwEAAGRycy9lMm9Eb2MueG1sUEsFBgAAAAAGAAYAWQEAAHAFAAAAAA==&#10;">
                <v:fill on="f" focussize="0,0"/>
                <v:stroke weight="1.5pt" color="#FF0000" joinstyle="round"/>
                <v:imagedata o:title=""/>
                <o:lock v:ext="edit" aspectratio="f"/>
              </v:line>
            </w:pict>
          </mc:Fallback>
        </mc:AlternateConten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b w:val="0"/>
          <w:color w:val="auto"/>
          <w:kern w:val="2"/>
          <w:sz w:val="28"/>
          <w:szCs w:val="28"/>
          <w:shd w:val="clear" w:fill="FFFFFF"/>
          <w:lang w:val="en-US" w:eastAsia="zh-CN" w:bidi="ar"/>
        </w:rPr>
      </w:pPr>
      <w:r>
        <w:rPr>
          <w:rFonts w:hint="eastAsia" w:ascii="方正小标宋简体" w:hAnsi="方正小标宋简体" w:eastAsia="方正小标宋简体" w:cs="方正小标宋简体"/>
          <w:b w:val="0"/>
          <w:bCs/>
          <w:color w:val="auto"/>
          <w:sz w:val="36"/>
          <w:szCs w:val="36"/>
          <w:shd w:val="clear" w:fill="FFFFFF"/>
        </w:rPr>
        <w:t>关于</w:t>
      </w:r>
      <w:r>
        <w:rPr>
          <w:rFonts w:hint="eastAsia" w:ascii="方正小标宋简体" w:hAnsi="方正小标宋简体" w:eastAsia="方正小标宋简体" w:cs="方正小标宋简体"/>
          <w:b w:val="0"/>
          <w:bCs/>
          <w:color w:val="auto"/>
          <w:sz w:val="36"/>
          <w:szCs w:val="36"/>
          <w:shd w:val="clear" w:fill="FFFFFF"/>
          <w:lang w:eastAsia="zh-CN"/>
        </w:rPr>
        <w:t>表彰环境学院</w:t>
      </w:r>
      <w:r>
        <w:rPr>
          <w:rFonts w:hint="eastAsia" w:ascii="方正小标宋简体" w:hAnsi="方正小标宋简体" w:eastAsia="方正小标宋简体" w:cs="方正小标宋简体"/>
          <w:b w:val="0"/>
          <w:bCs/>
          <w:color w:val="auto"/>
          <w:sz w:val="36"/>
          <w:szCs w:val="36"/>
          <w:shd w:val="clear" w:fill="FFFFFF"/>
        </w:rPr>
        <w:t>“师生喜爱的书记”的</w:t>
      </w:r>
      <w:r>
        <w:rPr>
          <w:rFonts w:hint="eastAsia" w:ascii="方正小标宋简体" w:hAnsi="方正小标宋简体" w:eastAsia="方正小标宋简体" w:cs="方正小标宋简体"/>
          <w:b w:val="0"/>
          <w:bCs/>
          <w:color w:val="auto"/>
          <w:sz w:val="36"/>
          <w:szCs w:val="36"/>
          <w:shd w:val="clear" w:fill="FFFFFF"/>
          <w:lang w:eastAsia="zh-CN"/>
        </w:rPr>
        <w:t>决定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both"/>
        <w:textAlignment w:val="auto"/>
        <w:rPr>
          <w:rFonts w:hint="eastAsia" w:ascii="仿宋_GB2312" w:hAnsi="仿宋_GB2312" w:eastAsia="仿宋_GB2312" w:cs="仿宋_GB2312"/>
          <w:b w:val="0"/>
          <w:color w:val="auto"/>
          <w:kern w:val="2"/>
          <w:sz w:val="28"/>
          <w:szCs w:val="28"/>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val="0"/>
          <w:color w:val="auto"/>
          <w:kern w:val="2"/>
          <w:sz w:val="28"/>
          <w:szCs w:val="28"/>
          <w:shd w:val="clear" w:fill="FFFFFF"/>
          <w:lang w:val="en-US" w:eastAsia="zh-CN" w:bidi="ar"/>
        </w:rPr>
        <w:t xml:space="preserve">各党支部： </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 w:val="0"/>
          <w:color w:val="auto"/>
          <w:kern w:val="2"/>
          <w:sz w:val="28"/>
          <w:szCs w:val="28"/>
          <w:shd w:val="clear" w:fill="FFFFFF"/>
          <w:lang w:val="en-US" w:eastAsia="zh-CN" w:bidi="ar"/>
        </w:rPr>
      </w:pPr>
      <w:r>
        <w:rPr>
          <w:rFonts w:hint="eastAsia" w:ascii="仿宋_GB2312" w:hAnsi="仿宋_GB2312" w:eastAsia="仿宋_GB2312" w:cs="仿宋_GB2312"/>
          <w:b w:val="0"/>
          <w:color w:val="auto"/>
          <w:kern w:val="2"/>
          <w:sz w:val="28"/>
          <w:szCs w:val="28"/>
          <w:shd w:val="clear" w:fill="FFFFFF"/>
          <w:lang w:val="en-US" w:eastAsia="zh-CN" w:bidi="ar"/>
        </w:rPr>
        <w:t>为认真学习贯彻党的十九大精神，进一步激发基层党组织书记干事创业热情，提升基层党组织组织力，根据学校通知和环境党〔2018〕8号文件精神，各党支部开展了“最受师生喜爱的书记”选树活动。经各党支部推荐、院党委研究票决，决定推荐王齐同志为校“最受师生喜爱的书记”候选对象，决定授予王连卿等9名同志为环境学院“师生喜爱的书记”荣誉称号，</w:t>
      </w:r>
      <w:bookmarkStart w:id="1" w:name="_GoBack"/>
      <w:bookmarkEnd w:id="1"/>
      <w:r>
        <w:rPr>
          <w:rFonts w:hint="eastAsia" w:ascii="仿宋_GB2312" w:hAnsi="仿宋_GB2312" w:eastAsia="仿宋_GB2312" w:cs="仿宋_GB2312"/>
          <w:b w:val="0"/>
          <w:color w:val="auto"/>
          <w:kern w:val="2"/>
          <w:sz w:val="28"/>
          <w:szCs w:val="28"/>
          <w:shd w:val="clear" w:fill="FFFFFF"/>
          <w:lang w:val="en-US" w:eastAsia="zh-CN" w:bidi="ar"/>
        </w:rPr>
        <w:t>具体名单如下(排名不分先后）：</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 w:val="0"/>
          <w:color w:val="auto"/>
          <w:kern w:val="2"/>
          <w:sz w:val="28"/>
          <w:szCs w:val="28"/>
          <w:shd w:val="clear" w:fill="FFFFFF"/>
          <w:lang w:val="en-US" w:eastAsia="zh-CN" w:bidi="ar"/>
        </w:rPr>
      </w:pPr>
      <w:r>
        <w:rPr>
          <w:rFonts w:hint="eastAsia" w:ascii="仿宋_GB2312" w:hAnsi="仿宋_GB2312" w:eastAsia="仿宋_GB2312" w:cs="仿宋_GB2312"/>
          <w:b w:val="0"/>
          <w:color w:val="auto"/>
          <w:kern w:val="2"/>
          <w:sz w:val="28"/>
          <w:szCs w:val="28"/>
          <w:shd w:val="clear" w:fill="FFFFFF"/>
          <w:lang w:val="en-US" w:eastAsia="zh-CN" w:bidi="ar"/>
        </w:rPr>
        <w:t>教工党支部：王连卿、陈婷、李强标、王齐、陈华丽</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 w:val="0"/>
          <w:color w:val="auto"/>
          <w:kern w:val="2"/>
          <w:sz w:val="28"/>
          <w:szCs w:val="28"/>
          <w:shd w:val="clear" w:fill="FFFFFF"/>
          <w:lang w:val="en-US" w:eastAsia="zh-CN" w:bidi="ar"/>
        </w:rPr>
      </w:pPr>
      <w:r>
        <w:rPr>
          <w:rFonts w:hint="eastAsia" w:ascii="仿宋_GB2312" w:hAnsi="仿宋_GB2312" w:eastAsia="仿宋_GB2312" w:cs="仿宋_GB2312"/>
          <w:b w:val="0"/>
          <w:color w:val="auto"/>
          <w:kern w:val="2"/>
          <w:sz w:val="28"/>
          <w:szCs w:val="28"/>
          <w:shd w:val="clear" w:fill="FFFFFF"/>
          <w:lang w:val="en-US" w:eastAsia="zh-CN" w:bidi="ar"/>
        </w:rPr>
        <w:t>学生党支部：朱晴、陆恒星、姚远、杨召飞</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 w:val="0"/>
          <w:color w:val="auto"/>
          <w:kern w:val="2"/>
          <w:sz w:val="28"/>
          <w:szCs w:val="28"/>
          <w:shd w:val="clear" w:fill="FFFFFF"/>
          <w:lang w:val="en-US" w:eastAsia="zh-CN" w:bidi="ar"/>
        </w:rPr>
      </w:pPr>
      <w:r>
        <w:rPr>
          <w:rFonts w:hint="eastAsia" w:ascii="仿宋_GB2312" w:hAnsi="仿宋_GB2312" w:eastAsia="仿宋_GB2312" w:cs="仿宋_GB2312"/>
          <w:b w:val="0"/>
          <w:color w:val="auto"/>
          <w:kern w:val="2"/>
          <w:sz w:val="28"/>
          <w:szCs w:val="28"/>
          <w:shd w:val="clear" w:fill="FFFFFF"/>
          <w:lang w:val="en-US" w:eastAsia="zh-CN" w:bidi="ar"/>
        </w:rPr>
        <w:t>希望受表彰的党支部书记珍惜荣誉、再接再厉，在今后的工作中再创佳绩。希望全院党员同志积极向模范学习，坚定理想信念，深入学习贯彻党的十九大精神和习近平新时代中国特色社会主义思想，充分发挥党员先锋模范作用，积极为学院改革发展贡献力量。</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 w:val="0"/>
          <w:color w:val="auto"/>
          <w:kern w:val="2"/>
          <w:sz w:val="28"/>
          <w:szCs w:val="28"/>
          <w:shd w:val="clear" w:fill="FFFFFF"/>
          <w:lang w:val="en-US" w:eastAsia="zh-CN" w:bidi="ar"/>
        </w:rPr>
      </w:pP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 w:val="0"/>
          <w:color w:val="auto"/>
          <w:kern w:val="2"/>
          <w:sz w:val="28"/>
          <w:szCs w:val="28"/>
          <w:shd w:val="clear" w:fill="FFFFFF"/>
          <w:lang w:val="en-US" w:eastAsia="zh-CN" w:bidi="ar"/>
        </w:rPr>
      </w:pPr>
    </w:p>
    <w:p>
      <w:pPr>
        <w:keepNext w:val="0"/>
        <w:keepLines w:val="0"/>
        <w:pageBreakBefore w:val="0"/>
        <w:kinsoku/>
        <w:wordWrap/>
        <w:overflowPunct/>
        <w:topLinePunct w:val="0"/>
        <w:autoSpaceDE/>
        <w:autoSpaceDN/>
        <w:bidi w:val="0"/>
        <w:adjustRightInd/>
        <w:snapToGrid/>
        <w:spacing w:line="460" w:lineRule="exact"/>
        <w:ind w:firstLine="5040" w:firstLineChars="1800"/>
        <w:textAlignment w:val="auto"/>
        <w:outlineLvl w:val="9"/>
        <w:rPr>
          <w:rFonts w:hint="eastAsia" w:ascii="仿宋_GB2312" w:hAnsi="仿宋_GB2312" w:eastAsia="仿宋_GB2312" w:cs="仿宋_GB2312"/>
          <w:b w:val="0"/>
          <w:color w:val="auto"/>
          <w:kern w:val="2"/>
          <w:sz w:val="28"/>
          <w:szCs w:val="28"/>
          <w:shd w:val="clear" w:fill="FFFFFF"/>
          <w:lang w:val="en-US" w:eastAsia="zh-CN" w:bidi="ar"/>
        </w:rPr>
      </w:pPr>
      <w:r>
        <w:rPr>
          <w:rFonts w:hint="eastAsia" w:ascii="仿宋_GB2312" w:hAnsi="仿宋_GB2312" w:eastAsia="仿宋_GB2312" w:cs="仿宋_GB2312"/>
          <w:b w:val="0"/>
          <w:color w:val="auto"/>
          <w:kern w:val="2"/>
          <w:sz w:val="28"/>
          <w:szCs w:val="28"/>
          <w:shd w:val="clear" w:fill="FFFFFF"/>
          <w:lang w:val="en-US" w:eastAsia="zh-CN" w:bidi="ar"/>
        </w:rPr>
        <w:t>环境科学与工程学院党委</w:t>
      </w:r>
    </w:p>
    <w:p>
      <w:pPr>
        <w:keepNext w:val="0"/>
        <w:keepLines w:val="0"/>
        <w:pageBreakBefore w:val="0"/>
        <w:kinsoku/>
        <w:wordWrap/>
        <w:overflowPunct/>
        <w:topLinePunct w:val="0"/>
        <w:autoSpaceDE/>
        <w:autoSpaceDN/>
        <w:bidi w:val="0"/>
        <w:adjustRightInd/>
        <w:snapToGrid/>
        <w:spacing w:line="460" w:lineRule="exact"/>
        <w:ind w:firstLine="5600" w:firstLineChars="2000"/>
        <w:textAlignment w:val="auto"/>
        <w:outlineLvl w:val="9"/>
        <w:rPr>
          <w:rFonts w:hint="eastAsia" w:ascii="仿宋_GB2312" w:hAnsi="仿宋_GB2312" w:eastAsia="仿宋_GB2312" w:cs="仿宋_GB2312"/>
          <w:b w:val="0"/>
          <w:color w:val="auto"/>
          <w:kern w:val="2"/>
          <w:sz w:val="28"/>
          <w:szCs w:val="28"/>
          <w:shd w:val="clear" w:fill="FFFFFF"/>
          <w:lang w:val="en-US" w:eastAsia="zh-CN" w:bidi="ar"/>
        </w:rPr>
      </w:pPr>
      <w:r>
        <w:rPr>
          <w:rFonts w:hint="eastAsia" w:ascii="仿宋_GB2312" w:hAnsi="仿宋_GB2312" w:eastAsia="仿宋_GB2312" w:cs="仿宋_GB2312"/>
          <w:b w:val="0"/>
          <w:color w:val="auto"/>
          <w:kern w:val="2"/>
          <w:sz w:val="28"/>
          <w:szCs w:val="28"/>
          <w:shd w:val="clear" w:fill="FFFFFF"/>
          <w:lang w:val="en-US" w:eastAsia="zh-CN" w:bidi="ar"/>
        </w:rPr>
        <w:t>2018年5月17日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仿宋_GB2312" w:hAnsi="仿宋_GB2312" w:eastAsia="仿宋_GB2312" w:cs="仿宋_GB2312"/>
          <w:b w:val="0"/>
          <w:color w:val="auto"/>
          <w:kern w:val="2"/>
          <w:sz w:val="28"/>
          <w:szCs w:val="28"/>
          <w:shd w:val="clear" w:fill="FFFFFF"/>
          <w:lang w:val="en-US" w:eastAsia="zh-CN" w:bidi="ar"/>
        </w:rPr>
      </w:pPr>
      <w:r>
        <w:rPr>
          <w:rFonts w:hint="eastAsia" w:ascii="仿宋_GB2312" w:hAnsi="仿宋_GB2312" w:eastAsia="仿宋_GB2312" w:cs="仿宋_GB2312"/>
          <w:b w:val="0"/>
          <w:color w:val="auto"/>
          <w:kern w:val="2"/>
          <w:sz w:val="28"/>
          <w:szCs w:val="28"/>
          <w:shd w:val="clear" w:fill="FFFFFF"/>
          <w:lang w:val="en-US" w:eastAsia="zh-CN" w:bidi="ar"/>
        </w:rPr>
        <w:t xml:space="preserve">                                       </w:t>
      </w:r>
    </w:p>
    <w:p>
      <w:pPr>
        <w:rPr>
          <w:rFonts w:hint="eastAsia" w:ascii="仿宋_GB2312" w:hAnsi="仿宋_GB2312" w:eastAsia="仿宋_GB2312" w:cs="仿宋_GB2312"/>
          <w:color w:val="auto"/>
          <w:sz w:val="28"/>
          <w:szCs w:val="28"/>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-180975</wp:posOffset>
                </wp:positionH>
                <wp:positionV relativeFrom="paragraph">
                  <wp:posOffset>38100</wp:posOffset>
                </wp:positionV>
                <wp:extent cx="5667375" cy="0"/>
                <wp:effectExtent l="0" t="0" r="0" b="0"/>
                <wp:wrapNone/>
                <wp:docPr id="1" name="直线 3"/>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4.25pt;margin-top:3pt;height:0pt;width:446.25pt;z-index:251661312;mso-width-relative:page;mso-height-relative:page;" filled="f" stroked="t" coordsize="21600,21600" o:gfxdata="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h2l1QAAAAcBAAAPAAAAAAAAAAEAIAAAACIAAABkcnMv&#10;ZG93bnJldi54bWxQSwECFAAUAAAACACHTuJAXOEe7s0BAACNAwAADgAAAAAAAAABACAAAAAk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424815</wp:posOffset>
                </wp:positionV>
                <wp:extent cx="5667375" cy="0"/>
                <wp:effectExtent l="0" t="0" r="0" b="0"/>
                <wp:wrapNone/>
                <wp:docPr id="3" name="直线 4"/>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5pt;margin-top:33.45pt;height:0pt;width:446.25pt;z-index:251662336;mso-width-relative:page;mso-height-relative:page;" filled="f" stroked="t" coordsize="21600,21600" o:gfxdata="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UvrjC1wAAAAkBAAAPAAAAAAAAAAEAIAAAACIAAABk&#10;cnMvZG93bnJldi54bWxQSwECFAAUAAAACACHTuJAyBcvSc4BAACNAwAADgAAAAAAAAABACAAAAAm&#10;AQAAZHJzL2Uyb0RvYy54bWxQSwUGAAAAAAYABgBZAQAAZgUAAAAA&#10;">
                <v:fill on="f" focussize="0,0"/>
                <v:stroke color="#000000" joinstyle="round"/>
                <v:imagedata o:title=""/>
                <o:lock v:ext="edit" aspectratio="f"/>
              </v:line>
            </w:pict>
          </mc:Fallback>
        </mc:AlternateContent>
      </w:r>
      <w:r>
        <w:rPr>
          <w:rFonts w:hint="eastAsia" w:ascii="仿宋_GB2312" w:eastAsia="仿宋_GB2312"/>
          <w:w w:val="80"/>
          <w:sz w:val="32"/>
          <w:szCs w:val="32"/>
        </w:rPr>
        <w:t>中共浙江工商大学环境科学与工程学院委员会</w:t>
      </w:r>
      <w:r>
        <w:rPr>
          <w:rFonts w:ascii="仿宋_GB2312" w:eastAsia="仿宋_GB2312"/>
          <w:w w:val="90"/>
          <w:sz w:val="32"/>
          <w:szCs w:val="32"/>
        </w:rPr>
        <w:t xml:space="preserve">   </w:t>
      </w:r>
      <w:r>
        <w:rPr>
          <w:rFonts w:hint="eastAsia" w:ascii="仿宋_GB2312" w:eastAsia="仿宋_GB2312"/>
          <w:w w:val="90"/>
          <w:sz w:val="32"/>
          <w:szCs w:val="32"/>
          <w:lang w:val="en-US" w:eastAsia="zh-CN"/>
        </w:rPr>
        <w:t xml:space="preserve">     </w:t>
      </w:r>
      <w:r>
        <w:rPr>
          <w:rFonts w:ascii="仿宋_GB2312" w:eastAsia="仿宋_GB2312"/>
          <w:w w:val="90"/>
          <w:sz w:val="32"/>
          <w:szCs w:val="32"/>
        </w:rPr>
        <w:t xml:space="preserve"> </w:t>
      </w:r>
      <w:r>
        <w:rPr>
          <w:rFonts w:hint="eastAsia" w:ascii="仿宋_GB2312" w:eastAsia="仿宋_GB2312"/>
          <w:w w:val="80"/>
          <w:sz w:val="32"/>
          <w:szCs w:val="32"/>
        </w:rPr>
        <w:t>201</w:t>
      </w:r>
      <w:r>
        <w:rPr>
          <w:rFonts w:hint="eastAsia" w:ascii="仿宋_GB2312" w:eastAsia="仿宋_GB2312"/>
          <w:w w:val="80"/>
          <w:sz w:val="32"/>
          <w:szCs w:val="32"/>
          <w:lang w:val="en-US" w:eastAsia="zh-CN"/>
        </w:rPr>
        <w:t>8</w:t>
      </w:r>
      <w:r>
        <w:rPr>
          <w:rFonts w:hint="eastAsia" w:ascii="仿宋_GB2312" w:eastAsia="仿宋_GB2312"/>
          <w:w w:val="80"/>
          <w:sz w:val="32"/>
          <w:szCs w:val="32"/>
        </w:rPr>
        <w:t>年</w:t>
      </w:r>
      <w:r>
        <w:rPr>
          <w:rFonts w:hint="eastAsia" w:ascii="仿宋_GB2312" w:eastAsia="仿宋_GB2312"/>
          <w:w w:val="80"/>
          <w:sz w:val="32"/>
          <w:szCs w:val="32"/>
          <w:lang w:val="en-US" w:eastAsia="zh-CN"/>
        </w:rPr>
        <w:t>5</w:t>
      </w:r>
      <w:r>
        <w:rPr>
          <w:rFonts w:hint="eastAsia" w:ascii="仿宋_GB2312" w:eastAsia="仿宋_GB2312"/>
          <w:w w:val="80"/>
          <w:sz w:val="32"/>
          <w:szCs w:val="32"/>
        </w:rPr>
        <w:t>月</w:t>
      </w:r>
      <w:r>
        <w:rPr>
          <w:rFonts w:hint="eastAsia" w:ascii="仿宋_GB2312" w:eastAsia="仿宋_GB2312"/>
          <w:w w:val="80"/>
          <w:sz w:val="32"/>
          <w:szCs w:val="32"/>
          <w:lang w:val="en-US" w:eastAsia="zh-CN"/>
        </w:rPr>
        <w:t>17</w:t>
      </w:r>
      <w:r>
        <w:rPr>
          <w:rFonts w:hint="eastAsia" w:ascii="仿宋_GB2312" w:eastAsia="仿宋_GB2312"/>
          <w:w w:val="8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2206A"/>
    <w:rsid w:val="20116310"/>
    <w:rsid w:val="254360F9"/>
    <w:rsid w:val="4F3F22B3"/>
    <w:rsid w:val="5152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ascii="Verdana" w:hAnsi="Verdana" w:eastAsia="宋体" w:cs="Verdana"/>
      <w:color w:val="606060"/>
      <w:kern w:val="0"/>
      <w:sz w:val="18"/>
      <w:szCs w:val="18"/>
      <w:u w:val="none"/>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ZJGS-050</dc:creator>
  <cp:lastModifiedBy> - 法哥zjgsu</cp:lastModifiedBy>
  <dcterms:modified xsi:type="dcterms:W3CDTF">2018-05-17T02:26:16Z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