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lang w:eastAsia="zh-CN"/>
        </w:rPr>
        <w:t>环境学院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lang w:val="en-US" w:eastAsia="zh-CN"/>
        </w:rPr>
        <w:t>2017级本科生推免综测补充加分汇总表（20200302-20200714）</w:t>
      </w:r>
    </w:p>
    <w:p>
      <w:pPr>
        <w:spacing w:line="240" w:lineRule="exact"/>
        <w:jc w:val="center"/>
        <w:rPr>
          <w:szCs w:val="21"/>
        </w:rPr>
      </w:pPr>
    </w:p>
    <w:tbl>
      <w:tblPr>
        <w:tblStyle w:val="2"/>
        <w:tblW w:w="14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967"/>
        <w:gridCol w:w="1085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1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20200302-20200714新取得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、未在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2019年度上综测中使用过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的成果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（新增内容需符合素质评价相关条款）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计算总分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</w:trPr>
        <w:tc>
          <w:tcPr>
            <w:tcW w:w="11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1701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张某某</w:t>
            </w:r>
          </w:p>
        </w:tc>
        <w:tc>
          <w:tcPr>
            <w:tcW w:w="10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default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>201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>4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“创青春”浙江省第十一届“挑战杯•萧山”大学生创业大赛铜奖（1/9）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加分：</w:t>
            </w:r>
            <w:r>
              <w:rPr>
                <w:rStyle w:val="4"/>
                <w:rFonts w:hint="default"/>
                <w:b w:val="0"/>
                <w:bCs/>
                <w:color w:val="auto"/>
                <w:sz w:val="21"/>
                <w:szCs w:val="21"/>
              </w:rPr>
              <w:t>15分*0.8=12分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9年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国家级大学生创新创业项目立项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2/4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加分：</w:t>
            </w:r>
            <w:r>
              <w:rPr>
                <w:rStyle w:val="11"/>
                <w:b w:val="0"/>
                <w:bCs/>
                <w:color w:val="auto"/>
                <w:sz w:val="21"/>
                <w:szCs w:val="21"/>
              </w:rPr>
              <w:t>40</w:t>
            </w:r>
            <w:r>
              <w:rPr>
                <w:rStyle w:val="11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Style w:val="11"/>
                <w:b w:val="0"/>
                <w:bCs/>
                <w:color w:val="auto"/>
                <w:sz w:val="21"/>
                <w:szCs w:val="21"/>
              </w:rPr>
              <w:t>*0.5=20</w:t>
            </w:r>
            <w:r>
              <w:rPr>
                <w:rStyle w:val="11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Style w:val="12"/>
                <w:b w:val="0"/>
                <w:bCs/>
                <w:color w:val="auto"/>
                <w:sz w:val="21"/>
                <w:szCs w:val="21"/>
              </w:rPr>
              <w:t>2018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Style w:val="12"/>
                <w:b w:val="0"/>
                <w:bCs/>
                <w:color w:val="auto"/>
                <w:sz w:val="21"/>
                <w:szCs w:val="21"/>
              </w:rPr>
              <w:t>6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12"/>
                <w:b w:val="0"/>
                <w:bCs/>
                <w:color w:val="auto"/>
                <w:sz w:val="21"/>
                <w:szCs w:val="21"/>
              </w:rPr>
              <w:t xml:space="preserve"> 浙江工商大学第十三届“彩虹杯”职业规划大赛一等奖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加分：</w:t>
            </w:r>
            <w:r>
              <w:rPr>
                <w:rStyle w:val="10"/>
                <w:b w:val="0"/>
                <w:bCs/>
                <w:color w:val="auto"/>
                <w:sz w:val="21"/>
                <w:szCs w:val="21"/>
              </w:rPr>
              <w:t>12</w:t>
            </w:r>
            <w:r>
              <w:rPr>
                <w:rStyle w:val="10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Style w:val="10"/>
                <w:b w:val="0"/>
                <w:bCs/>
                <w:color w:val="auto"/>
                <w:sz w:val="21"/>
                <w:szCs w:val="21"/>
              </w:rPr>
              <w:t>*1.0=12</w:t>
            </w:r>
            <w:r>
              <w:rPr>
                <w:rStyle w:val="10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8" w:hRule="atLeast"/>
        </w:trPr>
        <w:tc>
          <w:tcPr>
            <w:tcW w:w="11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420" w:lineRule="exact"/>
        <w:jc w:val="center"/>
        <w:rPr>
          <w:b/>
          <w:bCs/>
          <w:sz w:val="30"/>
          <w:szCs w:val="30"/>
        </w:rPr>
      </w:pPr>
    </w:p>
    <w:p/>
    <w:sectPr>
      <w:pgSz w:w="16838" w:h="11906" w:orient="landscape"/>
      <w:pgMar w:top="567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6990"/>
    <w:rsid w:val="00016A51"/>
    <w:rsid w:val="001B5419"/>
    <w:rsid w:val="00415478"/>
    <w:rsid w:val="00486AD8"/>
    <w:rsid w:val="00627E31"/>
    <w:rsid w:val="00790923"/>
    <w:rsid w:val="0086210D"/>
    <w:rsid w:val="00963446"/>
    <w:rsid w:val="00AB3E09"/>
    <w:rsid w:val="00D60596"/>
    <w:rsid w:val="00D6391E"/>
    <w:rsid w:val="00ED7F1E"/>
    <w:rsid w:val="00FD141F"/>
    <w:rsid w:val="01776990"/>
    <w:rsid w:val="06277DAD"/>
    <w:rsid w:val="1CDF4153"/>
    <w:rsid w:val="24762002"/>
    <w:rsid w:val="2B6B4602"/>
    <w:rsid w:val="3B895299"/>
    <w:rsid w:val="685C7537"/>
    <w:rsid w:val="6D535020"/>
    <w:rsid w:val="73E8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3"/>
    <w:qFormat/>
    <w:uiPriority w:val="0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1">
    <w:name w:val="font101"/>
    <w:basedOn w:val="3"/>
    <w:qFormat/>
    <w:uiPriority w:val="0"/>
    <w:rPr>
      <w:rFonts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2">
    <w:name w:val="font7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GSP318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730</Words>
  <Characters>4167</Characters>
  <Lines>34</Lines>
  <Paragraphs>9</Paragraphs>
  <TotalTime>1</TotalTime>
  <ScaleCrop>false</ScaleCrop>
  <LinksUpToDate>false</LinksUpToDate>
  <CharactersWithSpaces>4888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2018-06-28T06:58:00Z</dcterms:created>
  <dc:creator> - 法哥zjgsu</dc:creator>
  <cp:lastModifiedBy>妞妞很丑又很笨</cp:lastModifiedBy>
  <cp:lastPrinted>2018-07-04T00:52:00Z</cp:lastPrinted>
  <dcterms:modified xsi:type="dcterms:W3CDTF">2020-07-09T06:31:04Z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