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C2" w:rsidRDefault="005017F8" w:rsidP="001A73E8">
      <w:r>
        <w:rPr>
          <w:noProof/>
        </w:rPr>
        <mc:AlternateContent>
          <mc:Choice Requires="wps">
            <w:drawing>
              <wp:inline distT="0" distB="0" distL="0" distR="0">
                <wp:extent cx="5534025" cy="971550"/>
                <wp:effectExtent l="19050" t="19050" r="1905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4025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17F8" w:rsidRDefault="005017F8" w:rsidP="005017F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环境科学与工程学院文件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5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5017F8" w:rsidRDefault="005017F8" w:rsidP="005017F8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环境科学与工程学院文件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2CC2" w:rsidRDefault="004C2CC2" w:rsidP="004C2CC2">
      <w:pPr>
        <w:jc w:val="right"/>
      </w:pPr>
    </w:p>
    <w:p w:rsidR="004C2CC2" w:rsidRDefault="004C2CC2" w:rsidP="004C2CC2">
      <w:pPr>
        <w:spacing w:line="320" w:lineRule="exact"/>
        <w:jc w:val="center"/>
      </w:pPr>
      <w:r>
        <w:rPr>
          <w:rFonts w:ascii="仿宋_GB2312" w:eastAsia="仿宋_GB2312" w:hint="eastAsia"/>
          <w:sz w:val="32"/>
          <w:szCs w:val="32"/>
        </w:rPr>
        <w:t>环境党〔201</w:t>
      </w:r>
      <w:r w:rsidR="005017F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5017F8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2714B" w:rsidRPr="00F2714B" w:rsidRDefault="005017F8" w:rsidP="00F2714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734050" cy="0"/>
                <wp:effectExtent l="17780" t="19050" r="20320" b="19050"/>
                <wp:wrapSquare wrapText="bothSides"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4F2E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51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" strokecolor="red" strokeweight="2.25pt">
                <w10:wrap type="square"/>
              </v:line>
            </w:pict>
          </mc:Fallback>
        </mc:AlternateContent>
      </w:r>
    </w:p>
    <w:p w:rsidR="004C2CC2" w:rsidRDefault="004C2CC2" w:rsidP="00F2714B">
      <w:pPr>
        <w:rPr>
          <w:rFonts w:ascii="仿宋_GB2312" w:eastAsia="仿宋_GB2312" w:hAnsi="宋体"/>
          <w:sz w:val="24"/>
        </w:rPr>
      </w:pPr>
    </w:p>
    <w:p w:rsidR="00F2714B" w:rsidRPr="00F2714B" w:rsidRDefault="00F2714B" w:rsidP="00F2714B">
      <w:pPr>
        <w:rPr>
          <w:rFonts w:ascii="仿宋_GB2312" w:eastAsia="仿宋_GB2312" w:hAnsi="宋体"/>
          <w:sz w:val="24"/>
        </w:rPr>
      </w:pPr>
    </w:p>
    <w:p w:rsidR="005017F8" w:rsidRDefault="005017F8" w:rsidP="005017F8">
      <w:pPr>
        <w:jc w:val="center"/>
        <w:rPr>
          <w:rFonts w:ascii="黑体" w:eastAsia="黑体" w:hAnsi="华文中宋"/>
          <w:sz w:val="44"/>
          <w:szCs w:val="44"/>
        </w:rPr>
      </w:pPr>
      <w:r w:rsidRPr="00452E60">
        <w:rPr>
          <w:rFonts w:ascii="黑体" w:eastAsia="黑体" w:hAnsi="华文中宋" w:hint="eastAsia"/>
          <w:sz w:val="44"/>
          <w:szCs w:val="44"/>
        </w:rPr>
        <w:t>环境科学</w:t>
      </w:r>
      <w:r w:rsidRPr="00452E60">
        <w:rPr>
          <w:rFonts w:ascii="黑体" w:eastAsia="黑体" w:hAnsi="华文中宋"/>
          <w:sz w:val="44"/>
          <w:szCs w:val="44"/>
        </w:rPr>
        <w:t>与工程学院</w:t>
      </w:r>
    </w:p>
    <w:p w:rsidR="005017F8" w:rsidRPr="00452E60" w:rsidRDefault="005017F8" w:rsidP="005017F8">
      <w:pPr>
        <w:jc w:val="center"/>
        <w:rPr>
          <w:rFonts w:ascii="黑体" w:eastAsia="黑体" w:hAnsi="华文中宋"/>
          <w:sz w:val="44"/>
          <w:szCs w:val="44"/>
        </w:rPr>
      </w:pPr>
      <w:r w:rsidRPr="00452E60">
        <w:rPr>
          <w:rFonts w:ascii="黑体" w:eastAsia="黑体" w:hAnsi="华文中宋" w:hint="eastAsia"/>
          <w:sz w:val="44"/>
          <w:szCs w:val="44"/>
        </w:rPr>
        <w:t>学院</w:t>
      </w:r>
      <w:r w:rsidRPr="00452E60">
        <w:rPr>
          <w:rFonts w:ascii="黑体" w:eastAsia="黑体" w:hAnsi="华文中宋"/>
          <w:sz w:val="44"/>
          <w:szCs w:val="44"/>
        </w:rPr>
        <w:t>文化建设实施方案</w:t>
      </w:r>
    </w:p>
    <w:p w:rsidR="005017F8" w:rsidRDefault="005017F8" w:rsidP="005017F8">
      <w:pPr>
        <w:spacing w:line="460" w:lineRule="exact"/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</w:pPr>
    </w:p>
    <w:p w:rsidR="005017F8" w:rsidRPr="005017F8" w:rsidRDefault="005017F8" w:rsidP="005017F8">
      <w:pPr>
        <w:snapToGrid w:val="0"/>
        <w:spacing w:line="500" w:lineRule="exact"/>
        <w:rPr>
          <w:rFonts w:ascii="仿宋" w:eastAsia="仿宋" w:hAnsi="仿宋"/>
          <w:b/>
          <w:sz w:val="32"/>
          <w:szCs w:val="32"/>
        </w:rPr>
      </w:pPr>
      <w:r w:rsidRPr="005017F8">
        <w:rPr>
          <w:rFonts w:ascii="仿宋" w:eastAsia="仿宋" w:hAnsi="仿宋" w:hint="eastAsia"/>
          <w:b/>
          <w:sz w:val="32"/>
          <w:szCs w:val="32"/>
        </w:rPr>
        <w:t xml:space="preserve">    一</w:t>
      </w:r>
      <w:r w:rsidRPr="005017F8">
        <w:rPr>
          <w:rFonts w:ascii="仿宋" w:eastAsia="仿宋" w:hAnsi="仿宋"/>
          <w:b/>
          <w:sz w:val="32"/>
          <w:szCs w:val="32"/>
        </w:rPr>
        <w:t>、</w:t>
      </w:r>
      <w:r w:rsidRPr="005017F8">
        <w:rPr>
          <w:rFonts w:ascii="仿宋" w:eastAsia="仿宋" w:hAnsi="仿宋" w:hint="eastAsia"/>
          <w:b/>
          <w:sz w:val="32"/>
          <w:szCs w:val="32"/>
        </w:rPr>
        <w:t>目的</w:t>
      </w:r>
      <w:r w:rsidRPr="005017F8">
        <w:rPr>
          <w:rFonts w:ascii="仿宋" w:eastAsia="仿宋" w:hAnsi="仿宋"/>
          <w:b/>
          <w:sz w:val="32"/>
          <w:szCs w:val="32"/>
        </w:rPr>
        <w:t>原则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将文化学院建设与学院的发展目标、发展定位、办学理念和办学特色结合起来，发挥师生员工在学院文化建设中的主体作用，发挥文化在学院建设</w:t>
      </w:r>
      <w:r w:rsidRPr="005017F8">
        <w:rPr>
          <w:rFonts w:ascii="仿宋" w:eastAsia="仿宋" w:hAnsi="仿宋"/>
          <w:sz w:val="32"/>
          <w:szCs w:val="32"/>
        </w:rPr>
        <w:t>与</w:t>
      </w:r>
      <w:r w:rsidRPr="005017F8">
        <w:rPr>
          <w:rFonts w:ascii="仿宋" w:eastAsia="仿宋" w:hAnsi="仿宋" w:hint="eastAsia"/>
          <w:sz w:val="32"/>
          <w:szCs w:val="32"/>
        </w:rPr>
        <w:t>发展中的支撑和引领作用，提升整体学院文化形象，突出文化育人主题，促进学院精神塑造，为学院建设与</w:t>
      </w:r>
      <w:r w:rsidRPr="005017F8">
        <w:rPr>
          <w:rFonts w:ascii="仿宋" w:eastAsia="仿宋" w:hAnsi="仿宋"/>
          <w:sz w:val="32"/>
          <w:szCs w:val="32"/>
        </w:rPr>
        <w:t>发展</w:t>
      </w:r>
      <w:r w:rsidRPr="005017F8">
        <w:rPr>
          <w:rFonts w:ascii="仿宋" w:eastAsia="仿宋" w:hAnsi="仿宋" w:hint="eastAsia"/>
          <w:sz w:val="32"/>
          <w:szCs w:val="32"/>
        </w:rPr>
        <w:t>提供精神动力和文化支撑。</w:t>
      </w:r>
    </w:p>
    <w:p w:rsidR="005017F8" w:rsidRDefault="005017F8" w:rsidP="005017F8">
      <w:pPr>
        <w:snapToGrid w:val="0"/>
        <w:spacing w:line="50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5017F8">
        <w:rPr>
          <w:rFonts w:ascii="仿宋" w:eastAsia="仿宋" w:hAnsi="仿宋" w:hint="eastAsia"/>
          <w:b/>
          <w:sz w:val="32"/>
          <w:szCs w:val="32"/>
        </w:rPr>
        <w:t>二</w:t>
      </w:r>
      <w:r w:rsidRPr="005017F8">
        <w:rPr>
          <w:rFonts w:ascii="仿宋" w:eastAsia="仿宋" w:hAnsi="仿宋"/>
          <w:b/>
          <w:sz w:val="32"/>
          <w:szCs w:val="32"/>
        </w:rPr>
        <w:t>、</w:t>
      </w:r>
      <w:r w:rsidRPr="005017F8">
        <w:rPr>
          <w:rFonts w:ascii="仿宋" w:eastAsia="仿宋" w:hAnsi="仿宋" w:hint="eastAsia"/>
          <w:b/>
          <w:sz w:val="32"/>
          <w:szCs w:val="32"/>
        </w:rPr>
        <w:t>实施措施</w:t>
      </w:r>
    </w:p>
    <w:p w:rsidR="005017F8" w:rsidRPr="005017F8" w:rsidRDefault="005017F8" w:rsidP="005017F8">
      <w:pPr>
        <w:snapToGrid w:val="0"/>
        <w:spacing w:line="5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/>
          <w:b/>
          <w:sz w:val="32"/>
          <w:szCs w:val="32"/>
        </w:rPr>
        <w:t>1.</w:t>
      </w:r>
      <w:r w:rsidRPr="005017F8">
        <w:rPr>
          <w:rFonts w:ascii="仿宋" w:eastAsia="仿宋" w:hAnsi="仿宋" w:hint="eastAsia"/>
          <w:sz w:val="32"/>
          <w:szCs w:val="32"/>
        </w:rPr>
        <w:t>凝练征集</w:t>
      </w:r>
      <w:r w:rsidRPr="005017F8">
        <w:rPr>
          <w:rFonts w:ascii="仿宋" w:eastAsia="仿宋" w:hAnsi="仿宋"/>
          <w:sz w:val="32"/>
          <w:szCs w:val="32"/>
        </w:rPr>
        <w:t>院训</w:t>
      </w:r>
      <w:r w:rsidR="00057F40">
        <w:rPr>
          <w:rFonts w:ascii="仿宋" w:eastAsia="仿宋" w:hAnsi="仿宋" w:hint="eastAsia"/>
          <w:sz w:val="32"/>
          <w:szCs w:val="32"/>
        </w:rPr>
        <w:t>、</w:t>
      </w:r>
      <w:r w:rsidR="00057F40" w:rsidRPr="00057F40">
        <w:rPr>
          <w:rFonts w:ascii="仿宋" w:eastAsia="仿宋" w:hAnsi="仿宋" w:hint="eastAsia"/>
          <w:sz w:val="32"/>
          <w:szCs w:val="32"/>
        </w:rPr>
        <w:t>办</w:t>
      </w:r>
      <w:r w:rsidR="00057F40" w:rsidRPr="00057F40">
        <w:rPr>
          <w:rFonts w:ascii="仿宋" w:eastAsia="仿宋" w:hAnsi="仿宋"/>
          <w:sz w:val="32"/>
          <w:szCs w:val="32"/>
        </w:rPr>
        <w:t>院目标、</w:t>
      </w:r>
      <w:r w:rsidR="00057F40" w:rsidRPr="00057F40">
        <w:rPr>
          <w:rFonts w:ascii="仿宋" w:eastAsia="仿宋" w:hAnsi="仿宋" w:hint="eastAsia"/>
          <w:sz w:val="32"/>
          <w:szCs w:val="32"/>
        </w:rPr>
        <w:t>办学理念、办学指导思想、办学思路、服务定位、学院精神、学院价值观、学术精神、教师理念、党建理念</w:t>
      </w:r>
      <w:r w:rsidRPr="005017F8">
        <w:rPr>
          <w:rFonts w:ascii="仿宋" w:eastAsia="仿宋" w:hAnsi="仿宋" w:hint="eastAsia"/>
          <w:sz w:val="32"/>
          <w:szCs w:val="32"/>
        </w:rPr>
        <w:t>，打造</w:t>
      </w:r>
      <w:r w:rsidRPr="005017F8">
        <w:rPr>
          <w:rFonts w:ascii="仿宋" w:eastAsia="仿宋" w:hAnsi="仿宋"/>
          <w:sz w:val="32"/>
          <w:szCs w:val="32"/>
        </w:rPr>
        <w:t>师生共同价值观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责任部门</w:t>
      </w:r>
      <w:r w:rsidRPr="005017F8">
        <w:rPr>
          <w:rFonts w:ascii="仿宋" w:eastAsia="仿宋" w:hAnsi="仿宋"/>
          <w:sz w:val="32"/>
          <w:szCs w:val="32"/>
        </w:rPr>
        <w:t>：</w:t>
      </w:r>
      <w:r w:rsidRPr="005017F8">
        <w:rPr>
          <w:rFonts w:ascii="仿宋" w:eastAsia="仿宋" w:hAnsi="仿宋" w:hint="eastAsia"/>
          <w:sz w:val="32"/>
          <w:szCs w:val="32"/>
        </w:rPr>
        <w:t>团委</w:t>
      </w:r>
      <w:r w:rsidRPr="005017F8">
        <w:rPr>
          <w:rFonts w:ascii="仿宋" w:eastAsia="仿宋" w:hAnsi="仿宋"/>
          <w:sz w:val="32"/>
          <w:szCs w:val="32"/>
        </w:rPr>
        <w:t>（</w:t>
      </w:r>
      <w:r w:rsidRPr="005017F8">
        <w:rPr>
          <w:rFonts w:ascii="仿宋" w:eastAsia="仿宋" w:hAnsi="仿宋" w:hint="eastAsia"/>
          <w:sz w:val="32"/>
          <w:szCs w:val="32"/>
        </w:rPr>
        <w:t>面向</w:t>
      </w:r>
      <w:r w:rsidRPr="005017F8">
        <w:rPr>
          <w:rFonts w:ascii="仿宋" w:eastAsia="仿宋" w:hAnsi="仿宋"/>
          <w:sz w:val="32"/>
          <w:szCs w:val="32"/>
        </w:rPr>
        <w:t>校内师生征集</w:t>
      </w:r>
      <w:r w:rsidR="00057F40">
        <w:rPr>
          <w:rFonts w:ascii="仿宋" w:eastAsia="仿宋" w:hAnsi="仿宋" w:hint="eastAsia"/>
          <w:sz w:val="32"/>
          <w:szCs w:val="32"/>
        </w:rPr>
        <w:t>院</w:t>
      </w:r>
      <w:r w:rsidR="00057F40">
        <w:rPr>
          <w:rFonts w:ascii="仿宋" w:eastAsia="仿宋" w:hAnsi="仿宋"/>
          <w:sz w:val="32"/>
          <w:szCs w:val="32"/>
        </w:rPr>
        <w:t>训</w:t>
      </w:r>
      <w:r w:rsidR="00057F40">
        <w:rPr>
          <w:rFonts w:ascii="仿宋" w:eastAsia="仿宋" w:hAnsi="仿宋" w:hint="eastAsia"/>
          <w:sz w:val="32"/>
          <w:szCs w:val="32"/>
        </w:rPr>
        <w:t>等</w:t>
      </w:r>
      <w:r w:rsidR="00057F40">
        <w:rPr>
          <w:rFonts w:ascii="仿宋" w:eastAsia="仿宋" w:hAnsi="仿宋"/>
          <w:sz w:val="32"/>
          <w:szCs w:val="32"/>
        </w:rPr>
        <w:t>）</w:t>
      </w:r>
    </w:p>
    <w:p w:rsidR="005017F8" w:rsidRDefault="005017F8" w:rsidP="005017F8">
      <w:pPr>
        <w:snapToGrid w:val="0"/>
        <w:spacing w:line="500" w:lineRule="exact"/>
        <w:ind w:firstLineChars="696" w:firstLine="22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校友会</w:t>
      </w:r>
      <w:r w:rsidRPr="005017F8">
        <w:rPr>
          <w:rFonts w:ascii="仿宋" w:eastAsia="仿宋" w:hAnsi="仿宋"/>
          <w:sz w:val="32"/>
          <w:szCs w:val="32"/>
        </w:rPr>
        <w:t>秘书</w:t>
      </w:r>
      <w:r w:rsidRPr="005017F8">
        <w:rPr>
          <w:rFonts w:ascii="仿宋" w:eastAsia="仿宋" w:hAnsi="仿宋" w:hint="eastAsia"/>
          <w:sz w:val="32"/>
          <w:szCs w:val="32"/>
        </w:rPr>
        <w:t>处</w:t>
      </w:r>
      <w:r w:rsidRPr="005017F8">
        <w:rPr>
          <w:rFonts w:ascii="仿宋" w:eastAsia="仿宋" w:hAnsi="仿宋"/>
          <w:sz w:val="32"/>
          <w:szCs w:val="32"/>
        </w:rPr>
        <w:t>（</w:t>
      </w:r>
      <w:r w:rsidRPr="005017F8">
        <w:rPr>
          <w:rFonts w:ascii="仿宋" w:eastAsia="仿宋" w:hAnsi="仿宋" w:hint="eastAsia"/>
          <w:sz w:val="32"/>
          <w:szCs w:val="32"/>
        </w:rPr>
        <w:t>面向</w:t>
      </w:r>
      <w:r w:rsidRPr="005017F8">
        <w:rPr>
          <w:rFonts w:ascii="仿宋" w:eastAsia="仿宋" w:hAnsi="仿宋"/>
          <w:sz w:val="32"/>
          <w:szCs w:val="32"/>
        </w:rPr>
        <w:t>学院校友征集</w:t>
      </w:r>
      <w:r w:rsidR="00057F40">
        <w:rPr>
          <w:rFonts w:ascii="仿宋" w:eastAsia="仿宋" w:hAnsi="仿宋" w:hint="eastAsia"/>
          <w:sz w:val="32"/>
          <w:szCs w:val="32"/>
        </w:rPr>
        <w:t>院</w:t>
      </w:r>
      <w:r w:rsidR="00057F40">
        <w:rPr>
          <w:rFonts w:ascii="仿宋" w:eastAsia="仿宋" w:hAnsi="仿宋"/>
          <w:sz w:val="32"/>
          <w:szCs w:val="32"/>
        </w:rPr>
        <w:t>训</w:t>
      </w:r>
      <w:r w:rsidR="00057F40">
        <w:rPr>
          <w:rFonts w:ascii="仿宋" w:eastAsia="仿宋" w:hAnsi="仿宋" w:hint="eastAsia"/>
          <w:sz w:val="32"/>
          <w:szCs w:val="32"/>
        </w:rPr>
        <w:t>等</w:t>
      </w:r>
      <w:r w:rsidRPr="005017F8">
        <w:rPr>
          <w:rFonts w:ascii="仿宋" w:eastAsia="仿宋" w:hAnsi="仿宋"/>
          <w:sz w:val="32"/>
          <w:szCs w:val="32"/>
        </w:rPr>
        <w:t>）</w:t>
      </w:r>
    </w:p>
    <w:p w:rsidR="00057F40" w:rsidRDefault="00057F40" w:rsidP="005017F8">
      <w:pPr>
        <w:snapToGrid w:val="0"/>
        <w:spacing w:line="500" w:lineRule="exact"/>
        <w:ind w:firstLineChars="696" w:firstLine="222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院办（</w:t>
      </w:r>
      <w:r>
        <w:rPr>
          <w:rFonts w:ascii="仿宋" w:eastAsia="仿宋" w:hAnsi="仿宋"/>
          <w:sz w:val="32"/>
          <w:szCs w:val="32"/>
        </w:rPr>
        <w:t>评议组织）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完成</w:t>
      </w:r>
      <w:r w:rsidRPr="005017F8">
        <w:rPr>
          <w:rFonts w:ascii="仿宋" w:eastAsia="仿宋" w:hAnsi="仿宋"/>
          <w:sz w:val="32"/>
          <w:szCs w:val="32"/>
        </w:rPr>
        <w:t>时间：</w:t>
      </w:r>
      <w:r w:rsidRPr="005017F8">
        <w:rPr>
          <w:rFonts w:ascii="仿宋" w:eastAsia="仿宋" w:hAnsi="仿宋" w:hint="eastAsia"/>
          <w:sz w:val="32"/>
          <w:szCs w:val="32"/>
        </w:rPr>
        <w:t>2015年</w:t>
      </w:r>
      <w:r w:rsidRPr="005017F8">
        <w:rPr>
          <w:rFonts w:ascii="仿宋" w:eastAsia="仿宋" w:hAnsi="仿宋"/>
          <w:sz w:val="32"/>
          <w:szCs w:val="32"/>
        </w:rPr>
        <w:t>12</w:t>
      </w:r>
      <w:r w:rsidRPr="005017F8">
        <w:rPr>
          <w:rFonts w:ascii="仿宋" w:eastAsia="仿宋" w:hAnsi="仿宋" w:hint="eastAsia"/>
          <w:sz w:val="32"/>
          <w:szCs w:val="32"/>
        </w:rPr>
        <w:t>月底</w:t>
      </w:r>
      <w:r w:rsidRPr="005017F8">
        <w:rPr>
          <w:rFonts w:ascii="仿宋" w:eastAsia="仿宋" w:hAnsi="仿宋"/>
          <w:sz w:val="32"/>
          <w:szCs w:val="32"/>
        </w:rPr>
        <w:t>前</w:t>
      </w:r>
      <w:r w:rsidRPr="005017F8">
        <w:rPr>
          <w:rFonts w:ascii="仿宋" w:eastAsia="仿宋" w:hAnsi="仿宋" w:hint="eastAsia"/>
          <w:sz w:val="32"/>
          <w:szCs w:val="32"/>
        </w:rPr>
        <w:t>请</w:t>
      </w:r>
      <w:r w:rsidRPr="005017F8">
        <w:rPr>
          <w:rFonts w:ascii="仿宋" w:eastAsia="仿宋" w:hAnsi="仿宋"/>
          <w:sz w:val="32"/>
          <w:szCs w:val="32"/>
        </w:rPr>
        <w:t>专家评定</w:t>
      </w:r>
    </w:p>
    <w:p w:rsidR="005017F8" w:rsidRPr="005017F8" w:rsidRDefault="005017F8" w:rsidP="005017F8">
      <w:pPr>
        <w:snapToGrid w:val="0"/>
        <w:spacing w:line="5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b/>
          <w:sz w:val="32"/>
          <w:szCs w:val="32"/>
        </w:rPr>
        <w:t>2.</w:t>
      </w:r>
      <w:r w:rsidRPr="005017F8">
        <w:rPr>
          <w:rFonts w:ascii="仿宋" w:eastAsia="仿宋" w:hAnsi="仿宋" w:hint="eastAsia"/>
          <w:sz w:val="32"/>
          <w:szCs w:val="32"/>
        </w:rPr>
        <w:t>筹备</w:t>
      </w:r>
      <w:r w:rsidRPr="005017F8">
        <w:rPr>
          <w:rFonts w:ascii="仿宋" w:eastAsia="仿宋" w:hAnsi="仿宋"/>
          <w:sz w:val="32"/>
          <w:szCs w:val="32"/>
        </w:rPr>
        <w:t>建院</w:t>
      </w:r>
      <w:r w:rsidRPr="005017F8">
        <w:rPr>
          <w:rFonts w:ascii="仿宋" w:eastAsia="仿宋" w:hAnsi="仿宋" w:hint="eastAsia"/>
          <w:sz w:val="32"/>
          <w:szCs w:val="32"/>
        </w:rPr>
        <w:t>10周年成果</w:t>
      </w:r>
      <w:r w:rsidRPr="005017F8">
        <w:rPr>
          <w:rFonts w:ascii="仿宋" w:eastAsia="仿宋" w:hAnsi="仿宋"/>
          <w:sz w:val="32"/>
          <w:szCs w:val="32"/>
        </w:rPr>
        <w:t>展览室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责任部门</w:t>
      </w:r>
      <w:r w:rsidRPr="005017F8">
        <w:rPr>
          <w:rFonts w:ascii="仿宋" w:eastAsia="仿宋" w:hAnsi="仿宋"/>
          <w:sz w:val="32"/>
          <w:szCs w:val="32"/>
        </w:rPr>
        <w:t>：</w:t>
      </w:r>
      <w:r w:rsidRPr="005017F8">
        <w:rPr>
          <w:rFonts w:ascii="仿宋" w:eastAsia="仿宋" w:hAnsi="仿宋" w:hint="eastAsia"/>
          <w:sz w:val="32"/>
          <w:szCs w:val="32"/>
        </w:rPr>
        <w:t>院办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内容</w:t>
      </w:r>
      <w:r w:rsidRPr="005017F8">
        <w:rPr>
          <w:rFonts w:ascii="仿宋" w:eastAsia="仿宋" w:hAnsi="仿宋"/>
          <w:sz w:val="32"/>
          <w:szCs w:val="32"/>
        </w:rPr>
        <w:t>：院史、重大事件、</w:t>
      </w:r>
      <w:r w:rsidRPr="005017F8">
        <w:rPr>
          <w:rFonts w:ascii="仿宋" w:eastAsia="仿宋" w:hAnsi="仿宋" w:hint="eastAsia"/>
          <w:sz w:val="32"/>
          <w:szCs w:val="32"/>
        </w:rPr>
        <w:t>师生</w:t>
      </w:r>
      <w:r w:rsidRPr="005017F8">
        <w:rPr>
          <w:rFonts w:ascii="仿宋" w:eastAsia="仿宋" w:hAnsi="仿宋"/>
          <w:sz w:val="32"/>
          <w:szCs w:val="32"/>
        </w:rPr>
        <w:t>重大成果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地点</w:t>
      </w:r>
      <w:r w:rsidRPr="005017F8">
        <w:rPr>
          <w:rFonts w:ascii="仿宋" w:eastAsia="仿宋" w:hAnsi="仿宋"/>
          <w:sz w:val="32"/>
          <w:szCs w:val="32"/>
        </w:rPr>
        <w:t>：五楼大会议室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lastRenderedPageBreak/>
        <w:t>完成</w:t>
      </w:r>
      <w:r w:rsidRPr="005017F8">
        <w:rPr>
          <w:rFonts w:ascii="仿宋" w:eastAsia="仿宋" w:hAnsi="仿宋"/>
          <w:sz w:val="32"/>
          <w:szCs w:val="32"/>
        </w:rPr>
        <w:t>时间：</w:t>
      </w:r>
      <w:r w:rsidRPr="005017F8">
        <w:rPr>
          <w:rFonts w:ascii="仿宋" w:eastAsia="仿宋" w:hAnsi="仿宋" w:hint="eastAsia"/>
          <w:sz w:val="32"/>
          <w:szCs w:val="32"/>
        </w:rPr>
        <w:t>2016年6月</w:t>
      </w:r>
      <w:r w:rsidRPr="005017F8">
        <w:rPr>
          <w:rFonts w:ascii="仿宋" w:eastAsia="仿宋" w:hAnsi="仿宋"/>
          <w:sz w:val="32"/>
          <w:szCs w:val="32"/>
        </w:rPr>
        <w:t>底</w:t>
      </w:r>
    </w:p>
    <w:p w:rsidR="005017F8" w:rsidRPr="005017F8" w:rsidRDefault="005017F8" w:rsidP="005017F8">
      <w:pPr>
        <w:spacing w:line="500" w:lineRule="exact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/>
          <w:b/>
          <w:sz w:val="32"/>
          <w:szCs w:val="32"/>
        </w:rPr>
        <w:t>3.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 xml:space="preserve"> 培育和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建设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各类文化，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提升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学院文化育人能力。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培育和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建设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以“学生中心，课堂开放，教师发展”为主旨的教学文化，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以</w:t>
      </w:r>
      <w:r w:rsidRPr="005017F8">
        <w:rPr>
          <w:rFonts w:ascii="仿宋" w:eastAsia="仿宋" w:hAnsi="仿宋" w:hint="eastAsia"/>
          <w:color w:val="000000"/>
          <w:sz w:val="32"/>
          <w:szCs w:val="32"/>
        </w:rPr>
        <w:t>“百花齐放，百家争鸣”为宗旨的学院学术文化、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以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“科技工坊”、“小平团队”为代表的学生科技文化，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以“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榜样的力量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”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主题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的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党建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文化，以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“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和谐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环境，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快乐工作，健康生活”为主题的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工会文化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等</w:t>
      </w:r>
      <w:r w:rsidRPr="005017F8">
        <w:rPr>
          <w:rFonts w:ascii="仿宋" w:eastAsia="仿宋" w:hAnsi="仿宋"/>
          <w:sz w:val="32"/>
          <w:szCs w:val="32"/>
        </w:rPr>
        <w:t>学院文化品牌，提升学院文化育人功能</w:t>
      </w:r>
      <w:r w:rsidRPr="005017F8">
        <w:rPr>
          <w:rFonts w:ascii="仿宋" w:eastAsia="仿宋" w:hAnsi="仿宋" w:hint="eastAsia"/>
          <w:sz w:val="32"/>
          <w:szCs w:val="32"/>
        </w:rPr>
        <w:t>。</w:t>
      </w:r>
    </w:p>
    <w:p w:rsidR="005017F8" w:rsidRPr="005017F8" w:rsidRDefault="005017F8" w:rsidP="005017F8">
      <w:pPr>
        <w:spacing w:line="5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 xml:space="preserve">    责任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部门：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相关工作负责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人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、各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系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室</w:t>
      </w:r>
    </w:p>
    <w:p w:rsidR="005017F8" w:rsidRPr="005017F8" w:rsidRDefault="005017F8" w:rsidP="005017F8">
      <w:pPr>
        <w:spacing w:line="500" w:lineRule="exact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/>
          <w:b/>
          <w:sz w:val="32"/>
          <w:szCs w:val="32"/>
        </w:rPr>
        <w:t>4.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打造逸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夫楼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层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，加强长廊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建设。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一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楼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以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大厅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综合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宣传（学院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介绍、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教师同心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图）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、实验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中心文化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长廊（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东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面3块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团学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文化长廊（西面3块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主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二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楼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围绕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“环境书吧”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以教学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主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。内容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包括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教学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团队介绍、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EMI介绍（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西面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1块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专业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介绍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、人才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培养质量展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学生专利论文项目校外获奖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出国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考研等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，东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面2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/>
          <w:color w:val="000000"/>
          <w:sz w:val="32"/>
          <w:szCs w:val="32"/>
        </w:rPr>
        <w:t>三楼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管理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院务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信息公开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、党务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信息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公开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1块+工作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分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工、工作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程序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图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、联系方式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，西面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1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块）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，榜样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的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力量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1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--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先进集体（校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级以上获奖集体如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风班、团支部、党支部、科研、教学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团队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团学工作介绍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）、科室介绍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（东面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3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块）。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四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楼以学术文化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主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。介绍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各研究团队及相关成果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（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东面2块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/>
          <w:color w:val="000000"/>
          <w:sz w:val="32"/>
          <w:szCs w:val="32"/>
        </w:rPr>
        <w:t>五楼以学术文化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东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面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1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、校友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、工会文化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西面2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块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）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主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楼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梯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：1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-2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层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：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学院历史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沿革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年度重大事件记录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；3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-4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层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（榜样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的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力量2--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先进师生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个人介绍）</w:t>
      </w:r>
    </w:p>
    <w:p w:rsidR="005017F8" w:rsidRPr="005017F8" w:rsidRDefault="005017F8" w:rsidP="005017F8">
      <w:pPr>
        <w:spacing w:line="5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 xml:space="preserve">    责任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部门：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相关部门</w:t>
      </w:r>
    </w:p>
    <w:p w:rsidR="005017F8" w:rsidRP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完成</w:t>
      </w:r>
      <w:r w:rsidRPr="005017F8">
        <w:rPr>
          <w:rFonts w:ascii="仿宋" w:eastAsia="仿宋" w:hAnsi="仿宋"/>
          <w:sz w:val="32"/>
          <w:szCs w:val="32"/>
        </w:rPr>
        <w:t>时间：</w:t>
      </w:r>
      <w:r w:rsidRPr="005017F8">
        <w:rPr>
          <w:rFonts w:ascii="仿宋" w:eastAsia="仿宋" w:hAnsi="仿宋" w:hint="eastAsia"/>
          <w:sz w:val="32"/>
          <w:szCs w:val="32"/>
        </w:rPr>
        <w:t>201</w:t>
      </w:r>
      <w:r w:rsidRPr="005017F8">
        <w:rPr>
          <w:rFonts w:ascii="仿宋" w:eastAsia="仿宋" w:hAnsi="仿宋"/>
          <w:sz w:val="32"/>
          <w:szCs w:val="32"/>
        </w:rPr>
        <w:t>5</w:t>
      </w:r>
      <w:r w:rsidRPr="005017F8">
        <w:rPr>
          <w:rFonts w:ascii="仿宋" w:eastAsia="仿宋" w:hAnsi="仿宋" w:hint="eastAsia"/>
          <w:sz w:val="32"/>
          <w:szCs w:val="32"/>
        </w:rPr>
        <w:t>年</w:t>
      </w:r>
      <w:r w:rsidRPr="005017F8">
        <w:rPr>
          <w:rFonts w:ascii="仿宋" w:eastAsia="仿宋" w:hAnsi="仿宋"/>
          <w:sz w:val="32"/>
          <w:szCs w:val="32"/>
        </w:rPr>
        <w:t>8</w:t>
      </w:r>
      <w:r w:rsidRPr="005017F8">
        <w:rPr>
          <w:rFonts w:ascii="仿宋" w:eastAsia="仿宋" w:hAnsi="仿宋" w:hint="eastAsia"/>
          <w:sz w:val="32"/>
          <w:szCs w:val="32"/>
        </w:rPr>
        <w:t>月</w:t>
      </w:r>
      <w:r w:rsidRPr="005017F8">
        <w:rPr>
          <w:rFonts w:ascii="仿宋" w:eastAsia="仿宋" w:hAnsi="仿宋"/>
          <w:sz w:val="32"/>
          <w:szCs w:val="32"/>
        </w:rPr>
        <w:t>底</w:t>
      </w:r>
    </w:p>
    <w:p w:rsidR="005017F8" w:rsidRPr="005017F8" w:rsidRDefault="005017F8" w:rsidP="005017F8">
      <w:pPr>
        <w:spacing w:line="500" w:lineRule="exact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/>
          <w:b/>
          <w:sz w:val="32"/>
          <w:szCs w:val="32"/>
        </w:rPr>
        <w:lastRenderedPageBreak/>
        <w:t>5.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发挥逸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夫楼广播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台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电子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屏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流动板块作用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，实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时更新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内容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，展现学院良好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形象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与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精神风貌。</w:t>
      </w:r>
    </w:p>
    <w:p w:rsidR="005017F8" w:rsidRPr="005017F8" w:rsidRDefault="005017F8" w:rsidP="005017F8">
      <w:pPr>
        <w:spacing w:line="5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责任部门</w:t>
      </w:r>
      <w:r w:rsidRPr="005017F8">
        <w:rPr>
          <w:rFonts w:ascii="仿宋" w:eastAsia="仿宋" w:hAnsi="仿宋"/>
          <w:sz w:val="32"/>
          <w:szCs w:val="32"/>
        </w:rPr>
        <w:t>：</w:t>
      </w:r>
      <w:r w:rsidRPr="005017F8">
        <w:rPr>
          <w:rFonts w:ascii="仿宋" w:eastAsia="仿宋" w:hAnsi="仿宋" w:hint="eastAsia"/>
          <w:sz w:val="32"/>
          <w:szCs w:val="32"/>
        </w:rPr>
        <w:t>实践</w:t>
      </w:r>
      <w:r w:rsidRPr="005017F8">
        <w:rPr>
          <w:rFonts w:ascii="仿宋" w:eastAsia="仿宋" w:hAnsi="仿宋"/>
          <w:sz w:val="32"/>
          <w:szCs w:val="32"/>
        </w:rPr>
        <w:t>中心办公室、</w:t>
      </w:r>
      <w:r w:rsidRPr="005017F8">
        <w:rPr>
          <w:rFonts w:ascii="仿宋" w:eastAsia="仿宋" w:hAnsi="仿宋" w:hint="eastAsia"/>
          <w:sz w:val="32"/>
          <w:szCs w:val="32"/>
        </w:rPr>
        <w:t>学生</w:t>
      </w:r>
      <w:r w:rsidRPr="005017F8">
        <w:rPr>
          <w:rFonts w:ascii="仿宋" w:eastAsia="仿宋" w:hAnsi="仿宋"/>
          <w:sz w:val="32"/>
          <w:szCs w:val="32"/>
        </w:rPr>
        <w:t>事务中心</w:t>
      </w:r>
      <w:r w:rsidRPr="005017F8">
        <w:rPr>
          <w:rFonts w:ascii="仿宋" w:eastAsia="仿宋" w:hAnsi="仿宋" w:hint="eastAsia"/>
          <w:sz w:val="32"/>
          <w:szCs w:val="32"/>
        </w:rPr>
        <w:t>、</w:t>
      </w:r>
      <w:r w:rsidRPr="005017F8">
        <w:rPr>
          <w:rFonts w:ascii="仿宋" w:eastAsia="仿宋" w:hAnsi="仿宋"/>
          <w:sz w:val="32"/>
          <w:szCs w:val="32"/>
        </w:rPr>
        <w:t>团委</w:t>
      </w:r>
    </w:p>
    <w:p w:rsidR="005017F8" w:rsidRPr="005017F8" w:rsidRDefault="005017F8" w:rsidP="005017F8">
      <w:pPr>
        <w:snapToGrid w:val="0"/>
        <w:spacing w:line="5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/>
          <w:b/>
          <w:sz w:val="32"/>
          <w:szCs w:val="32"/>
        </w:rPr>
        <w:t>6</w:t>
      </w:r>
      <w:r w:rsidRPr="005017F8">
        <w:rPr>
          <w:rFonts w:ascii="仿宋" w:eastAsia="仿宋" w:hAnsi="仿宋" w:hint="eastAsia"/>
          <w:b/>
          <w:sz w:val="32"/>
          <w:szCs w:val="32"/>
        </w:rPr>
        <w:t>.</w:t>
      </w:r>
      <w:r w:rsidRPr="005017F8">
        <w:rPr>
          <w:rFonts w:ascii="仿宋" w:eastAsia="仿宋" w:hAnsi="仿宋" w:hint="eastAsia"/>
          <w:sz w:val="32"/>
          <w:szCs w:val="32"/>
        </w:rPr>
        <w:t>继续</w:t>
      </w:r>
      <w:r w:rsidRPr="005017F8">
        <w:rPr>
          <w:rFonts w:ascii="仿宋" w:eastAsia="仿宋" w:hAnsi="仿宋"/>
          <w:sz w:val="32"/>
          <w:szCs w:val="32"/>
        </w:rPr>
        <w:t>不定期</w:t>
      </w:r>
      <w:r w:rsidRPr="005017F8">
        <w:rPr>
          <w:rFonts w:ascii="仿宋" w:eastAsia="仿宋" w:hAnsi="仿宋" w:hint="eastAsia"/>
          <w:sz w:val="32"/>
          <w:szCs w:val="32"/>
        </w:rPr>
        <w:t>开展“榜样</w:t>
      </w:r>
      <w:r w:rsidRPr="005017F8">
        <w:rPr>
          <w:rFonts w:ascii="仿宋" w:eastAsia="仿宋" w:hAnsi="仿宋"/>
          <w:sz w:val="32"/>
          <w:szCs w:val="32"/>
        </w:rPr>
        <w:t>的力量</w:t>
      </w:r>
      <w:r w:rsidRPr="005017F8">
        <w:rPr>
          <w:rFonts w:ascii="仿宋" w:eastAsia="仿宋" w:hAnsi="仿宋" w:hint="eastAsia"/>
          <w:sz w:val="32"/>
          <w:szCs w:val="32"/>
        </w:rPr>
        <w:t>”系列</w:t>
      </w:r>
      <w:r w:rsidRPr="005017F8">
        <w:rPr>
          <w:rFonts w:ascii="仿宋" w:eastAsia="仿宋" w:hAnsi="仿宋"/>
          <w:sz w:val="32"/>
          <w:szCs w:val="32"/>
        </w:rPr>
        <w:t>先进</w:t>
      </w:r>
      <w:r w:rsidRPr="005017F8">
        <w:rPr>
          <w:rFonts w:ascii="仿宋" w:eastAsia="仿宋" w:hAnsi="仿宋" w:hint="eastAsia"/>
          <w:sz w:val="32"/>
          <w:szCs w:val="32"/>
        </w:rPr>
        <w:t>榜样人</w:t>
      </w:r>
      <w:r w:rsidRPr="005017F8">
        <w:rPr>
          <w:rFonts w:ascii="仿宋" w:eastAsia="仿宋" w:hAnsi="仿宋"/>
          <w:sz w:val="32"/>
          <w:szCs w:val="32"/>
        </w:rPr>
        <w:t>与事，</w:t>
      </w:r>
      <w:r w:rsidRPr="005017F8">
        <w:rPr>
          <w:rFonts w:ascii="仿宋" w:eastAsia="仿宋" w:hAnsi="仿宋" w:hint="eastAsia"/>
          <w:sz w:val="32"/>
          <w:szCs w:val="32"/>
        </w:rPr>
        <w:t>推动</w:t>
      </w:r>
      <w:r w:rsidRPr="005017F8">
        <w:rPr>
          <w:rFonts w:ascii="仿宋" w:eastAsia="仿宋" w:hAnsi="仿宋"/>
          <w:sz w:val="32"/>
          <w:szCs w:val="32"/>
        </w:rPr>
        <w:t>党建带团建，</w:t>
      </w:r>
      <w:r w:rsidRPr="005017F8">
        <w:rPr>
          <w:rFonts w:ascii="仿宋" w:eastAsia="仿宋" w:hAnsi="仿宋" w:hint="eastAsia"/>
          <w:sz w:val="32"/>
          <w:szCs w:val="32"/>
        </w:rPr>
        <w:t>强化学院</w:t>
      </w:r>
      <w:r w:rsidRPr="005017F8">
        <w:rPr>
          <w:rFonts w:ascii="仿宋" w:eastAsia="仿宋" w:hAnsi="仿宋"/>
          <w:sz w:val="32"/>
          <w:szCs w:val="32"/>
        </w:rPr>
        <w:t>正能力宣传。</w:t>
      </w:r>
    </w:p>
    <w:p w:rsidR="005017F8" w:rsidRDefault="005017F8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5017F8">
        <w:rPr>
          <w:rFonts w:ascii="仿宋" w:eastAsia="仿宋" w:hAnsi="仿宋" w:hint="eastAsia"/>
          <w:sz w:val="32"/>
          <w:szCs w:val="32"/>
        </w:rPr>
        <w:t>责任部门</w:t>
      </w:r>
      <w:r w:rsidRPr="005017F8">
        <w:rPr>
          <w:rFonts w:ascii="仿宋" w:eastAsia="仿宋" w:hAnsi="仿宋"/>
          <w:sz w:val="32"/>
          <w:szCs w:val="32"/>
        </w:rPr>
        <w:t>：</w:t>
      </w:r>
      <w:r w:rsidRPr="005017F8">
        <w:rPr>
          <w:rFonts w:ascii="仿宋" w:eastAsia="仿宋" w:hAnsi="仿宋" w:hint="eastAsia"/>
          <w:sz w:val="32"/>
          <w:szCs w:val="32"/>
        </w:rPr>
        <w:t>学生党建</w:t>
      </w:r>
      <w:r w:rsidRPr="005017F8">
        <w:rPr>
          <w:rFonts w:ascii="仿宋" w:eastAsia="仿宋" w:hAnsi="仿宋"/>
          <w:sz w:val="32"/>
          <w:szCs w:val="32"/>
        </w:rPr>
        <w:t>中心</w:t>
      </w:r>
    </w:p>
    <w:p w:rsidR="0076092B" w:rsidRDefault="0076092B" w:rsidP="005017F8">
      <w:pPr>
        <w:snapToGrid w:val="0"/>
        <w:spacing w:line="5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0143B">
        <w:rPr>
          <w:rFonts w:ascii="仿宋" w:eastAsia="仿宋" w:hAnsi="仿宋" w:hint="eastAsia"/>
          <w:b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成立</w:t>
      </w:r>
      <w:r w:rsidR="00AE0986">
        <w:rPr>
          <w:rFonts w:ascii="仿宋" w:eastAsia="仿宋" w:hAnsi="仿宋" w:hint="eastAsia"/>
          <w:sz w:val="32"/>
          <w:szCs w:val="32"/>
        </w:rPr>
        <w:t>环境</w:t>
      </w:r>
      <w:r>
        <w:rPr>
          <w:rFonts w:ascii="仿宋" w:eastAsia="仿宋" w:hAnsi="仿宋"/>
          <w:sz w:val="32"/>
          <w:szCs w:val="32"/>
        </w:rPr>
        <w:t>学院环心网络文化</w:t>
      </w:r>
      <w:r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/>
          <w:sz w:val="32"/>
          <w:szCs w:val="32"/>
        </w:rPr>
        <w:t>室，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培育</w:t>
      </w:r>
      <w:r>
        <w:rPr>
          <w:rFonts w:ascii="仿宋" w:eastAsia="仿宋" w:hAnsi="仿宋" w:cs="宋体"/>
          <w:color w:val="000000"/>
          <w:sz w:val="32"/>
          <w:szCs w:val="32"/>
        </w:rPr>
        <w:t>与建设</w:t>
      </w:r>
      <w:r w:rsidR="00AE0986">
        <w:rPr>
          <w:rFonts w:ascii="仿宋" w:eastAsia="仿宋" w:hAnsi="仿宋" w:cs="宋体" w:hint="eastAsia"/>
          <w:color w:val="000000"/>
          <w:sz w:val="32"/>
          <w:szCs w:val="32"/>
        </w:rPr>
        <w:t>以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学院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各</w:t>
      </w:r>
      <w:r>
        <w:rPr>
          <w:rFonts w:ascii="仿宋" w:eastAsia="仿宋" w:hAnsi="仿宋" w:cs="宋体"/>
          <w:color w:val="000000"/>
          <w:sz w:val="32"/>
          <w:szCs w:val="32"/>
        </w:rPr>
        <w:t>级各类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网站、学微信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、</w:t>
      </w:r>
      <w:r>
        <w:rPr>
          <w:rFonts w:ascii="仿宋" w:eastAsia="仿宋" w:hAnsi="仿宋" w:cs="宋体"/>
          <w:color w:val="000000"/>
          <w:sz w:val="32"/>
          <w:szCs w:val="32"/>
        </w:rPr>
        <w:t>微博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代表的新媒体文化</w:t>
      </w:r>
      <w:r w:rsidRPr="005017F8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实现</w:t>
      </w:r>
      <w:r>
        <w:rPr>
          <w:rFonts w:ascii="仿宋" w:eastAsia="仿宋" w:hAnsi="仿宋"/>
          <w:sz w:val="32"/>
          <w:szCs w:val="32"/>
        </w:rPr>
        <w:t>新媒体文化</w:t>
      </w:r>
      <w:r>
        <w:rPr>
          <w:rFonts w:ascii="仿宋" w:eastAsia="仿宋" w:hAnsi="仿宋" w:hint="eastAsia"/>
          <w:sz w:val="32"/>
          <w:szCs w:val="32"/>
        </w:rPr>
        <w:t>建言</w:t>
      </w:r>
      <w:r>
        <w:rPr>
          <w:rFonts w:ascii="仿宋" w:eastAsia="仿宋" w:hAnsi="仿宋"/>
          <w:sz w:val="32"/>
          <w:szCs w:val="32"/>
        </w:rPr>
        <w:t>献策、学院</w:t>
      </w:r>
      <w:r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便</w:t>
      </w:r>
      <w:r>
        <w:rPr>
          <w:rFonts w:ascii="仿宋" w:eastAsia="仿宋" w:hAnsi="仿宋"/>
          <w:sz w:val="32"/>
          <w:szCs w:val="32"/>
        </w:rPr>
        <w:t>利服务、</w:t>
      </w:r>
      <w:r>
        <w:rPr>
          <w:rFonts w:ascii="仿宋" w:eastAsia="仿宋" w:hAnsi="仿宋" w:hint="eastAsia"/>
          <w:sz w:val="32"/>
          <w:szCs w:val="32"/>
        </w:rPr>
        <w:t>互动</w:t>
      </w:r>
      <w:r>
        <w:rPr>
          <w:rFonts w:ascii="仿宋" w:eastAsia="仿宋" w:hAnsi="仿宋"/>
          <w:sz w:val="32"/>
          <w:szCs w:val="32"/>
        </w:rPr>
        <w:t>交流的功能，</w:t>
      </w:r>
      <w:r>
        <w:rPr>
          <w:rFonts w:ascii="仿宋" w:eastAsia="仿宋" w:hAnsi="仿宋" w:hint="eastAsia"/>
          <w:sz w:val="32"/>
          <w:szCs w:val="32"/>
        </w:rPr>
        <w:t>做到</w:t>
      </w:r>
      <w:r>
        <w:rPr>
          <w:rFonts w:ascii="仿宋" w:eastAsia="仿宋" w:hAnsi="仿宋"/>
          <w:sz w:val="32"/>
          <w:szCs w:val="32"/>
        </w:rPr>
        <w:t>权威发布</w:t>
      </w:r>
      <w:r w:rsidR="00AE0986">
        <w:rPr>
          <w:rFonts w:ascii="仿宋" w:eastAsia="仿宋" w:hAnsi="仿宋" w:hint="eastAsia"/>
          <w:sz w:val="32"/>
          <w:szCs w:val="32"/>
        </w:rPr>
        <w:t>、</w:t>
      </w:r>
      <w:r w:rsidR="00AE0986">
        <w:rPr>
          <w:rFonts w:ascii="仿宋" w:eastAsia="仿宋" w:hAnsi="仿宋"/>
          <w:sz w:val="32"/>
          <w:szCs w:val="32"/>
        </w:rPr>
        <w:t>高效宣传、加强互动，体现服务。</w:t>
      </w:r>
    </w:p>
    <w:p w:rsidR="00AE0986" w:rsidRPr="005017F8" w:rsidRDefault="00AE0986" w:rsidP="005017F8">
      <w:pPr>
        <w:snapToGrid w:val="0"/>
        <w:spacing w:line="50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责任</w:t>
      </w:r>
      <w:r>
        <w:rPr>
          <w:rFonts w:ascii="仿宋" w:eastAsia="仿宋" w:hAnsi="仿宋"/>
          <w:sz w:val="32"/>
          <w:szCs w:val="32"/>
        </w:rPr>
        <w:t>部门：</w:t>
      </w:r>
      <w:r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/>
          <w:sz w:val="32"/>
          <w:szCs w:val="32"/>
        </w:rPr>
        <w:t>办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院办</w:t>
      </w:r>
    </w:p>
    <w:p w:rsidR="005017F8" w:rsidRPr="005017F8" w:rsidRDefault="005017F8" w:rsidP="005017F8">
      <w:pPr>
        <w:snapToGrid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17F8">
        <w:rPr>
          <w:rFonts w:ascii="仿宋" w:eastAsia="仿宋" w:hAnsi="仿宋" w:hint="eastAsia"/>
          <w:b/>
          <w:sz w:val="32"/>
          <w:szCs w:val="32"/>
        </w:rPr>
        <w:t>三</w:t>
      </w:r>
      <w:r w:rsidRPr="005017F8">
        <w:rPr>
          <w:rFonts w:ascii="仿宋" w:eastAsia="仿宋" w:hAnsi="仿宋"/>
          <w:b/>
          <w:sz w:val="32"/>
          <w:szCs w:val="32"/>
        </w:rPr>
        <w:t>、经费保障</w:t>
      </w:r>
    </w:p>
    <w:p w:rsidR="005017F8" w:rsidRPr="005017F8" w:rsidRDefault="005017F8" w:rsidP="005017F8">
      <w:pPr>
        <w:spacing w:line="500" w:lineRule="exact"/>
        <w:jc w:val="left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  <w:t xml:space="preserve">   </w:t>
      </w:r>
      <w:r w:rsidR="00A0143B">
        <w:rPr>
          <w:rFonts w:ascii="仿宋" w:eastAsia="仿宋" w:hAnsi="仿宋" w:hint="eastAsia"/>
          <w:color w:val="000000"/>
          <w:spacing w:val="15"/>
          <w:sz w:val="32"/>
          <w:szCs w:val="32"/>
          <w:shd w:val="clear" w:color="auto" w:fill="FFFFFF"/>
        </w:rPr>
        <w:t>自</w:t>
      </w:r>
      <w:r w:rsidRPr="005017F8">
        <w:rPr>
          <w:rFonts w:ascii="仿宋" w:eastAsia="仿宋" w:hAnsi="仿宋" w:hint="eastAsia"/>
          <w:color w:val="000000"/>
          <w:spacing w:val="15"/>
          <w:sz w:val="32"/>
          <w:szCs w:val="32"/>
          <w:shd w:val="clear" w:color="auto" w:fill="FFFFFF"/>
        </w:rPr>
        <w:t>2015年6月23日学院</w:t>
      </w:r>
      <w:r w:rsidRPr="005017F8"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  <w:t>党政联席会议通过</w:t>
      </w:r>
      <w:r w:rsidR="00A0143B">
        <w:rPr>
          <w:rFonts w:ascii="仿宋" w:eastAsia="仿宋" w:hAnsi="仿宋" w:hint="eastAsia"/>
          <w:color w:val="000000"/>
          <w:spacing w:val="15"/>
          <w:sz w:val="32"/>
          <w:szCs w:val="32"/>
          <w:shd w:val="clear" w:color="auto" w:fill="FFFFFF"/>
        </w:rPr>
        <w:t>日</w:t>
      </w:r>
      <w:r w:rsidR="00A0143B">
        <w:rPr>
          <w:rFonts w:ascii="仿宋" w:eastAsia="仿宋" w:hAnsi="仿宋"/>
          <w:color w:val="000000"/>
          <w:spacing w:val="15"/>
          <w:sz w:val="32"/>
          <w:szCs w:val="32"/>
          <w:shd w:val="clear" w:color="auto" w:fill="FFFFFF"/>
        </w:rPr>
        <w:t>起</w:t>
      </w:r>
      <w:r w:rsidRPr="005017F8">
        <w:rPr>
          <w:rFonts w:ascii="仿宋" w:eastAsia="仿宋" w:hAnsi="仿宋" w:hint="eastAsia"/>
          <w:color w:val="000000"/>
          <w:spacing w:val="15"/>
          <w:sz w:val="32"/>
          <w:szCs w:val="32"/>
          <w:shd w:val="clear" w:color="auto" w:fill="FFFFFF"/>
        </w:rPr>
        <w:t>，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根据</w:t>
      </w:r>
      <w:r w:rsidR="00A0143B">
        <w:rPr>
          <w:rFonts w:ascii="仿宋" w:eastAsia="仿宋" w:hAnsi="仿宋" w:cs="宋体" w:hint="eastAsia"/>
          <w:color w:val="000000"/>
          <w:sz w:val="32"/>
          <w:szCs w:val="32"/>
        </w:rPr>
        <w:t>文化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建设中的实际需要，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相关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责任部门负责人报请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院长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或党政联席会议讨论，学院给予最大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限度</w:t>
      </w:r>
      <w:r w:rsidRPr="005017F8">
        <w:rPr>
          <w:rFonts w:ascii="仿宋" w:eastAsia="仿宋" w:hAnsi="仿宋" w:cs="宋体"/>
          <w:color w:val="000000"/>
          <w:sz w:val="32"/>
          <w:szCs w:val="32"/>
        </w:rPr>
        <w:t>的经费等支持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5017F8" w:rsidRPr="005017F8" w:rsidRDefault="005017F8" w:rsidP="005017F8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</w:p>
    <w:p w:rsidR="005017F8" w:rsidRPr="005017F8" w:rsidRDefault="005017F8" w:rsidP="005017F8">
      <w:pPr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</w:p>
    <w:p w:rsidR="005017F8" w:rsidRPr="005017F8" w:rsidRDefault="005017F8" w:rsidP="005017F8">
      <w:pPr>
        <w:jc w:val="right"/>
        <w:rPr>
          <w:rFonts w:ascii="仿宋" w:eastAsia="仿宋" w:hAnsi="仿宋" w:cs="宋体"/>
          <w:color w:val="000000"/>
          <w:sz w:val="32"/>
          <w:szCs w:val="32"/>
        </w:rPr>
      </w:pP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二○一五年六月二十</w:t>
      </w:r>
      <w:r w:rsidR="0076092B">
        <w:rPr>
          <w:rFonts w:ascii="仿宋" w:eastAsia="仿宋" w:hAnsi="仿宋" w:cs="宋体" w:hint="eastAsia"/>
          <w:color w:val="000000"/>
          <w:sz w:val="32"/>
          <w:szCs w:val="32"/>
        </w:rPr>
        <w:t>五</w:t>
      </w:r>
      <w:r w:rsidRPr="005017F8">
        <w:rPr>
          <w:rFonts w:ascii="仿宋" w:eastAsia="仿宋" w:hAnsi="仿宋" w:cs="宋体" w:hint="eastAsia"/>
          <w:color w:val="000000"/>
          <w:sz w:val="32"/>
          <w:szCs w:val="32"/>
        </w:rPr>
        <w:t>日</w:t>
      </w:r>
    </w:p>
    <w:p w:rsidR="00F2714B" w:rsidRDefault="00F2714B" w:rsidP="00F719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2714B" w:rsidRDefault="00F2714B" w:rsidP="00F719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A0143B" w:rsidRDefault="00A0143B" w:rsidP="00F719F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057F40" w:rsidRDefault="00057F40" w:rsidP="00F719F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p w:rsidR="00A0143B" w:rsidRDefault="00A0143B" w:rsidP="00F719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F719FF" w:rsidRPr="004448CC" w:rsidRDefault="005017F8" w:rsidP="001A73E8">
      <w:pPr>
        <w:spacing w:line="560" w:lineRule="exact"/>
        <w:ind w:firstLineChars="177" w:firstLine="566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67375" cy="0"/>
                <wp:effectExtent l="8255" t="10160" r="10795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14E41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8pt" to="446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sv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M8dKYzroCAldrZUBs9q1ez1fS7Q0qvGqIOPDJ8uxhIy0JG8i4lbJwB/H33RTOIIUevY5vO&#10;tW0DJDQAnaMal7sa/OwRhcPxZDJ9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"/>
            </w:pict>
          </mc:Fallback>
        </mc:AlternateContent>
      </w:r>
      <w:r w:rsidR="00F719FF" w:rsidRPr="001132FE">
        <w:rPr>
          <w:rFonts w:ascii="黑体" w:eastAsia="黑体" w:hint="eastAsia"/>
          <w:sz w:val="32"/>
          <w:szCs w:val="32"/>
        </w:rPr>
        <w:t>主题词：</w:t>
      </w:r>
      <w:r w:rsidR="0076092B">
        <w:rPr>
          <w:rFonts w:ascii="黑体" w:eastAsia="黑体" w:hint="eastAsia"/>
          <w:sz w:val="32"/>
          <w:szCs w:val="32"/>
        </w:rPr>
        <w:t>文化建设</w:t>
      </w:r>
      <w:r w:rsidR="00F719FF">
        <w:rPr>
          <w:rFonts w:ascii="黑体" w:eastAsia="黑体" w:hint="eastAsia"/>
          <w:sz w:val="32"/>
          <w:szCs w:val="32"/>
        </w:rPr>
        <w:t xml:space="preserve"> </w:t>
      </w:r>
      <w:r w:rsidR="009467D9">
        <w:rPr>
          <w:rFonts w:ascii="黑体" w:eastAsia="黑体" w:hint="eastAsia"/>
          <w:sz w:val="32"/>
          <w:szCs w:val="32"/>
        </w:rPr>
        <w:t xml:space="preserve"> </w:t>
      </w:r>
      <w:r w:rsidR="0076092B">
        <w:rPr>
          <w:rFonts w:ascii="黑体" w:eastAsia="黑体" w:hint="eastAsia"/>
          <w:sz w:val="32"/>
          <w:szCs w:val="32"/>
        </w:rPr>
        <w:t>实施  方案</w:t>
      </w:r>
    </w:p>
    <w:p w:rsidR="00F719FF" w:rsidRPr="001A73E8" w:rsidRDefault="005017F8" w:rsidP="00F719FF">
      <w:pPr>
        <w:spacing w:line="540" w:lineRule="exact"/>
        <w:rPr>
          <w:rFonts w:ascii="宋体" w:hAnsi="宋体"/>
          <w:color w:val="000000"/>
          <w:spacing w:val="15"/>
          <w:w w:val="90"/>
          <w:sz w:val="28"/>
          <w:szCs w:val="28"/>
          <w:shd w:val="clear" w:color="auto" w:fill="FFFFFF"/>
        </w:rPr>
      </w:pPr>
      <w:r>
        <w:rPr>
          <w:rFonts w:ascii="黑体" w:eastAsia="黑体"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8255" t="5715" r="10795" b="1333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DD65" id="Line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.2pt" to="446.2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R6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"/>
            </w:pict>
          </mc:Fallback>
        </mc:AlternateContent>
      </w:r>
      <w:r>
        <w:rPr>
          <w:rFonts w:ascii="黑体" w:eastAsia="黑体"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8255" t="9525" r="1079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DC474" id="Line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46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m0Ew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"/>
            </w:pict>
          </mc:Fallback>
        </mc:AlternateContent>
      </w:r>
      <w:r w:rsidR="00F719FF" w:rsidRPr="001A73E8">
        <w:rPr>
          <w:rFonts w:ascii="仿宋_GB2312" w:eastAsia="仿宋_GB2312" w:hint="eastAsia"/>
          <w:w w:val="90"/>
          <w:sz w:val="32"/>
          <w:szCs w:val="32"/>
        </w:rPr>
        <w:t>中共浙江工商大学环境科学与工程学院委员会</w:t>
      </w:r>
      <w:r w:rsidR="001A73E8">
        <w:rPr>
          <w:rFonts w:ascii="仿宋_GB2312" w:eastAsia="仿宋_GB2312" w:hint="eastAsia"/>
          <w:w w:val="90"/>
          <w:sz w:val="32"/>
          <w:szCs w:val="32"/>
        </w:rPr>
        <w:t xml:space="preserve">  </w:t>
      </w:r>
      <w:r w:rsidR="00F719FF" w:rsidRPr="001A73E8">
        <w:rPr>
          <w:rFonts w:ascii="仿宋_GB2312" w:eastAsia="仿宋_GB2312" w:hint="eastAsia"/>
          <w:w w:val="90"/>
          <w:sz w:val="32"/>
          <w:szCs w:val="32"/>
        </w:rPr>
        <w:t xml:space="preserve"> 201</w:t>
      </w:r>
      <w:r w:rsidR="0076092B">
        <w:rPr>
          <w:rFonts w:ascii="仿宋_GB2312" w:eastAsia="仿宋_GB2312"/>
          <w:w w:val="90"/>
          <w:sz w:val="32"/>
          <w:szCs w:val="32"/>
        </w:rPr>
        <w:t>5</w:t>
      </w:r>
      <w:r w:rsidR="00F719FF" w:rsidRPr="001A73E8">
        <w:rPr>
          <w:rFonts w:ascii="仿宋_GB2312" w:eastAsia="仿宋_GB2312" w:hint="eastAsia"/>
          <w:w w:val="90"/>
          <w:sz w:val="32"/>
          <w:szCs w:val="32"/>
        </w:rPr>
        <w:t>年</w:t>
      </w:r>
      <w:r w:rsidR="0076092B">
        <w:rPr>
          <w:rFonts w:ascii="仿宋_GB2312" w:eastAsia="仿宋_GB2312"/>
          <w:w w:val="90"/>
          <w:sz w:val="32"/>
          <w:szCs w:val="32"/>
        </w:rPr>
        <w:t>6</w:t>
      </w:r>
      <w:r w:rsidR="00F719FF" w:rsidRPr="001A73E8">
        <w:rPr>
          <w:rFonts w:ascii="仿宋_GB2312" w:eastAsia="仿宋_GB2312" w:hint="eastAsia"/>
          <w:w w:val="90"/>
          <w:sz w:val="32"/>
          <w:szCs w:val="32"/>
        </w:rPr>
        <w:t>月</w:t>
      </w:r>
      <w:r w:rsidR="0076092B">
        <w:rPr>
          <w:rFonts w:ascii="仿宋_GB2312" w:eastAsia="仿宋_GB2312" w:hint="eastAsia"/>
          <w:w w:val="90"/>
          <w:sz w:val="32"/>
          <w:szCs w:val="32"/>
        </w:rPr>
        <w:t>2</w:t>
      </w:r>
      <w:r w:rsidR="00F719FF" w:rsidRPr="001A73E8">
        <w:rPr>
          <w:rFonts w:ascii="仿宋_GB2312" w:eastAsia="仿宋_GB2312" w:hint="eastAsia"/>
          <w:w w:val="90"/>
          <w:sz w:val="32"/>
          <w:szCs w:val="32"/>
        </w:rPr>
        <w:t>5印发</w:t>
      </w:r>
    </w:p>
    <w:sectPr w:rsidR="00F719FF" w:rsidRPr="001A73E8" w:rsidSect="001A73E8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92" w:rsidRDefault="00A72B92" w:rsidP="00FB6AA6">
      <w:r>
        <w:separator/>
      </w:r>
    </w:p>
  </w:endnote>
  <w:endnote w:type="continuationSeparator" w:id="0">
    <w:p w:rsidR="00A72B92" w:rsidRDefault="00A72B92" w:rsidP="00FB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92" w:rsidRDefault="00A72B92" w:rsidP="00FB6AA6">
      <w:r>
        <w:separator/>
      </w:r>
    </w:p>
  </w:footnote>
  <w:footnote w:type="continuationSeparator" w:id="0">
    <w:p w:rsidR="00A72B92" w:rsidRDefault="00A72B92" w:rsidP="00FB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975B7"/>
    <w:multiLevelType w:val="multilevel"/>
    <w:tmpl w:val="73A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3022C"/>
    <w:multiLevelType w:val="hybridMultilevel"/>
    <w:tmpl w:val="FE6623B4"/>
    <w:lvl w:ilvl="0" w:tplc="CFFCA3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2A"/>
    <w:rsid w:val="0005454C"/>
    <w:rsid w:val="00056CEC"/>
    <w:rsid w:val="00057F40"/>
    <w:rsid w:val="000D2738"/>
    <w:rsid w:val="001A73E8"/>
    <w:rsid w:val="0022155F"/>
    <w:rsid w:val="00260AF8"/>
    <w:rsid w:val="002907D5"/>
    <w:rsid w:val="00344487"/>
    <w:rsid w:val="0036230D"/>
    <w:rsid w:val="00441987"/>
    <w:rsid w:val="00465D53"/>
    <w:rsid w:val="004833C0"/>
    <w:rsid w:val="0048540B"/>
    <w:rsid w:val="004C2CC2"/>
    <w:rsid w:val="004E6174"/>
    <w:rsid w:val="005017F8"/>
    <w:rsid w:val="005171F9"/>
    <w:rsid w:val="0054004B"/>
    <w:rsid w:val="00556EEA"/>
    <w:rsid w:val="005D3383"/>
    <w:rsid w:val="0076092B"/>
    <w:rsid w:val="00784B2F"/>
    <w:rsid w:val="007963E5"/>
    <w:rsid w:val="00854D2A"/>
    <w:rsid w:val="00904D4B"/>
    <w:rsid w:val="00923EDC"/>
    <w:rsid w:val="009467D9"/>
    <w:rsid w:val="009A71C6"/>
    <w:rsid w:val="00A0143B"/>
    <w:rsid w:val="00A15FD5"/>
    <w:rsid w:val="00A72B92"/>
    <w:rsid w:val="00A943D5"/>
    <w:rsid w:val="00AB5F41"/>
    <w:rsid w:val="00AE0986"/>
    <w:rsid w:val="00B24848"/>
    <w:rsid w:val="00B27F54"/>
    <w:rsid w:val="00B95B6C"/>
    <w:rsid w:val="00B97369"/>
    <w:rsid w:val="00C0276F"/>
    <w:rsid w:val="00C24944"/>
    <w:rsid w:val="00C63126"/>
    <w:rsid w:val="00C95B02"/>
    <w:rsid w:val="00CC7F57"/>
    <w:rsid w:val="00CD6C4F"/>
    <w:rsid w:val="00CE17BE"/>
    <w:rsid w:val="00D0463A"/>
    <w:rsid w:val="00D05CAC"/>
    <w:rsid w:val="00D11B07"/>
    <w:rsid w:val="00DD3457"/>
    <w:rsid w:val="00E16F8A"/>
    <w:rsid w:val="00EB0C32"/>
    <w:rsid w:val="00EC5D41"/>
    <w:rsid w:val="00F2714B"/>
    <w:rsid w:val="00F51A96"/>
    <w:rsid w:val="00F719FF"/>
    <w:rsid w:val="00FB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9F3B76-1E83-4C8E-B779-FCBDF719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D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05CA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33C0"/>
    <w:rPr>
      <w:strike w:val="0"/>
      <w:dstrike w:val="0"/>
      <w:color w:val="333333"/>
      <w:u w:val="none"/>
      <w:effect w:val="none"/>
    </w:rPr>
  </w:style>
  <w:style w:type="character" w:customStyle="1" w:styleId="newsdate2">
    <w:name w:val="newsdate2"/>
    <w:basedOn w:val="a0"/>
    <w:rsid w:val="004833C0"/>
    <w:rPr>
      <w:vanish w:val="0"/>
      <w:webHidden w:val="0"/>
      <w:color w:val="666666"/>
      <w:specVanish w:val="0"/>
    </w:rPr>
  </w:style>
  <w:style w:type="paragraph" w:styleId="a4">
    <w:name w:val="Balloon Text"/>
    <w:basedOn w:val="a"/>
    <w:semiHidden/>
    <w:rsid w:val="00CD6C4F"/>
    <w:rPr>
      <w:sz w:val="18"/>
      <w:szCs w:val="18"/>
    </w:rPr>
  </w:style>
  <w:style w:type="character" w:styleId="a5">
    <w:name w:val="Strong"/>
    <w:basedOn w:val="a0"/>
    <w:qFormat/>
    <w:rsid w:val="00344487"/>
    <w:rPr>
      <w:b/>
      <w:bCs/>
    </w:rPr>
  </w:style>
  <w:style w:type="paragraph" w:styleId="z-">
    <w:name w:val="HTML Top of Form"/>
    <w:basedOn w:val="a"/>
    <w:next w:val="a"/>
    <w:hidden/>
    <w:rsid w:val="0034448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pt32">
    <w:name w:val="p_t32"/>
    <w:basedOn w:val="a0"/>
    <w:rsid w:val="00344487"/>
    <w:rPr>
      <w:vanish w:val="0"/>
      <w:webHidden w:val="0"/>
      <w:color w:val="B5B5B5"/>
      <w:specVanish w:val="0"/>
    </w:rPr>
  </w:style>
  <w:style w:type="character" w:customStyle="1" w:styleId="fl1">
    <w:name w:val="fl1"/>
    <w:basedOn w:val="a0"/>
    <w:rsid w:val="00344487"/>
    <w:rPr>
      <w:vanish w:val="0"/>
      <w:webHidden w:val="0"/>
      <w:specVanish w:val="0"/>
    </w:rPr>
  </w:style>
  <w:style w:type="paragraph" w:styleId="z-0">
    <w:name w:val="HTML Bottom of Form"/>
    <w:basedOn w:val="a"/>
    <w:next w:val="a"/>
    <w:hidden/>
    <w:rsid w:val="0034448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6">
    <w:name w:val="header"/>
    <w:basedOn w:val="a"/>
    <w:link w:val="Char"/>
    <w:rsid w:val="00FB6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B6AA6"/>
    <w:rPr>
      <w:kern w:val="2"/>
      <w:sz w:val="18"/>
      <w:szCs w:val="18"/>
    </w:rPr>
  </w:style>
  <w:style w:type="paragraph" w:styleId="a7">
    <w:name w:val="footer"/>
    <w:basedOn w:val="a"/>
    <w:link w:val="Char0"/>
    <w:rsid w:val="00FB6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B6AA6"/>
    <w:rPr>
      <w:kern w:val="2"/>
      <w:sz w:val="18"/>
      <w:szCs w:val="18"/>
    </w:rPr>
  </w:style>
  <w:style w:type="paragraph" w:styleId="a8">
    <w:name w:val="Date"/>
    <w:basedOn w:val="a"/>
    <w:next w:val="a"/>
    <w:link w:val="Char1"/>
    <w:rsid w:val="00F719FF"/>
    <w:pPr>
      <w:ind w:leftChars="2500" w:left="100"/>
    </w:pPr>
  </w:style>
  <w:style w:type="character" w:customStyle="1" w:styleId="Char1">
    <w:name w:val="日期 Char"/>
    <w:basedOn w:val="a0"/>
    <w:link w:val="a8"/>
    <w:rsid w:val="00F719FF"/>
    <w:rPr>
      <w:kern w:val="2"/>
      <w:sz w:val="21"/>
      <w:szCs w:val="24"/>
    </w:rPr>
  </w:style>
  <w:style w:type="paragraph" w:customStyle="1" w:styleId="p0">
    <w:name w:val="p0"/>
    <w:basedOn w:val="a"/>
    <w:rsid w:val="00F271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ody Text Indent"/>
    <w:basedOn w:val="a"/>
    <w:link w:val="Char2"/>
    <w:rsid w:val="00F2714B"/>
    <w:pPr>
      <w:widowControl/>
      <w:tabs>
        <w:tab w:val="left" w:pos="900"/>
      </w:tabs>
      <w:adjustRightInd w:val="0"/>
      <w:snapToGrid w:val="0"/>
      <w:spacing w:line="360" w:lineRule="auto"/>
      <w:ind w:firstLineChars="200" w:firstLine="480"/>
      <w:jc w:val="left"/>
    </w:pPr>
    <w:rPr>
      <w:rFonts w:ascii="仿宋_GB2312" w:eastAsia="仿宋_GB2312"/>
      <w:sz w:val="24"/>
    </w:rPr>
  </w:style>
  <w:style w:type="character" w:customStyle="1" w:styleId="Char2">
    <w:name w:val="正文文本缩进 Char"/>
    <w:basedOn w:val="a0"/>
    <w:link w:val="a9"/>
    <w:rsid w:val="00F2714B"/>
    <w:rPr>
      <w:rFonts w:ascii="仿宋_GB2312" w:eastAsia="仿宋_GB2312"/>
      <w:kern w:val="2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017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64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40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DDDDDD"/>
                    <w:right w:val="none" w:sz="0" w:space="0" w:color="auto"/>
                  </w:divBdr>
                  <w:divsChild>
                    <w:div w:id="6196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96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44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644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09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422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7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94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1244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623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32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2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69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4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816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8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31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9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7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34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7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79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4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3724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897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267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34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53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29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68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8605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721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30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92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726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409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6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7783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0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8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2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5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5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8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3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7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D6BB"/>
                                                    <w:left w:val="single" w:sz="6" w:space="27" w:color="FFD6BB"/>
                                                    <w:bottom w:val="single" w:sz="6" w:space="0" w:color="FFD6BB"/>
                                                    <w:right w:val="single" w:sz="6" w:space="6" w:color="FFD6BB"/>
                                                  </w:divBdr>
                                                </w:div>
                                                <w:div w:id="2056155948">
                                                  <w:marLeft w:val="945"/>
                                                  <w:marRight w:val="9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3E2F9"/>
                                                    <w:left w:val="single" w:sz="6" w:space="8" w:color="B3E2F9"/>
                                                    <w:bottom w:val="single" w:sz="6" w:space="0" w:color="B3E2F9"/>
                                                    <w:right w:val="single" w:sz="6" w:space="0" w:color="B3E2F9"/>
                                                  </w:divBdr>
                                                </w:div>
                                                <w:div w:id="210267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D6BB"/>
                                                    <w:left w:val="single" w:sz="6" w:space="27" w:color="FFD6BB"/>
                                                    <w:bottom w:val="single" w:sz="6" w:space="0" w:color="FFD6BB"/>
                                                    <w:right w:val="single" w:sz="6" w:space="6" w:color="FFD6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149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36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1341539">
                                              <w:marLeft w:val="300"/>
                                              <w:marRight w:val="30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0" w:color="B3E2F9"/>
                                                <w:left w:val="single" w:sz="6" w:space="8" w:color="B3E2F9"/>
                                                <w:bottom w:val="single" w:sz="6" w:space="0" w:color="B3E2F9"/>
                                                <w:right w:val="single" w:sz="6" w:space="0" w:color="B3E2F9"/>
                                              </w:divBdr>
                                            </w:div>
                                            <w:div w:id="12010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1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0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37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729">
          <w:marLeft w:val="0"/>
          <w:marRight w:val="0"/>
          <w:marTop w:val="375"/>
          <w:marBottom w:val="375"/>
          <w:divBdr>
            <w:top w:val="dashed" w:sz="6" w:space="0" w:color="C5D5E2"/>
            <w:left w:val="dashed" w:sz="6" w:space="0" w:color="C5D5E2"/>
            <w:bottom w:val="dashed" w:sz="6" w:space="0" w:color="C5D5E2"/>
            <w:right w:val="dashed" w:sz="6" w:space="0" w:color="C5D5E2"/>
          </w:divBdr>
          <w:divsChild>
            <w:div w:id="10340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5972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8795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206</Words>
  <Characters>1178</Characters>
  <Application>Microsoft Office Word</Application>
  <DocSecurity>0</DocSecurity>
  <Lines>9</Lines>
  <Paragraphs>2</Paragraphs>
  <ScaleCrop>false</ScaleCrop>
  <Company>sssss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校党委副书记王兴杰率团赴兄弟院校考察学生工作</dc:title>
  <dc:creator>user</dc:creator>
  <cp:lastModifiedBy>zsf1</cp:lastModifiedBy>
  <cp:revision>5</cp:revision>
  <cp:lastPrinted>2013-12-16T05:28:00Z</cp:lastPrinted>
  <dcterms:created xsi:type="dcterms:W3CDTF">2015-06-26T06:43:00Z</dcterms:created>
  <dcterms:modified xsi:type="dcterms:W3CDTF">2015-06-26T07:07:00Z</dcterms:modified>
</cp:coreProperties>
</file>