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附件一：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Hans" w:bidi="zh-CN"/>
        </w:rPr>
        <w:t>马踏飞燕啦啦操大赛工作人员名单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王璟璨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贾静怡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倪哲毅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匡泓霖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bidi="zh-CN"/>
              </w:rPr>
              <w:t>褚婷</w:t>
            </w:r>
          </w:p>
        </w:tc>
      </w:tr>
    </w:tbl>
    <w:p>
      <w:pPr>
        <w:autoSpaceDE w:val="0"/>
        <w:autoSpaceDN w:val="0"/>
        <w:spacing w:before="1" w:beforeAutospacing="0" w:afterAutospacing="0" w:line="415" w:lineRule="auto"/>
        <w:ind w:left="0" w:leftChars="0" w:right="0" w:rightChars="0" w:firstLine="532" w:firstLineChars="200"/>
        <w:jc w:val="left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</w:pPr>
    </w:p>
    <w:p>
      <w:r>
        <w:br w:type="page"/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二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zh-CN" w:eastAsia="zh-CN" w:bidi="zh-CN"/>
        </w:rPr>
        <w:t>环境学院十佳歌手决赛参赛人员</w:t>
      </w: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名单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郑天宇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张歆怡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扬周铃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范利雯</w:t>
            </w:r>
          </w:p>
        </w:tc>
        <w:tc>
          <w:tcPr>
            <w:tcW w:w="170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徐昊源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李伟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谭琪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熊奕</w:t>
            </w:r>
          </w:p>
        </w:tc>
        <w:tc>
          <w:tcPr>
            <w:tcW w:w="1705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吕佳依</w:t>
            </w:r>
          </w:p>
        </w:tc>
        <w:tc>
          <w:tcPr>
            <w:tcW w:w="1705" w:type="dxa"/>
          </w:tcPr>
          <w:p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bidi="zh-CN"/>
              </w:rPr>
              <w:t>谌鑫怡</w:t>
            </w:r>
          </w:p>
        </w:tc>
      </w:tr>
    </w:tbl>
    <w:p>
      <w:r>
        <w:br w:type="page"/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三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环境学院迎新晚会参演人员名单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余昊宇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彭文甜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徐辉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张子炀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欧力豪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闭燕姿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吕佳依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郑思芮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丁振鑫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童功林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卢桐溪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朱芯怡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丁国童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成佳岳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张昊旸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高幸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程靖函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田明轩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张欣悦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那可欣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王栖桐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沈一诺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周子洋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季秋晨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孙雨柯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陈旷达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杨宇轩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金栎诚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杨健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秦壮虎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毛赫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谭琪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童越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王璟璨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陈欣雨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程欣宇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江坤宇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熊奕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朱治宇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朱艳琴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钟张芸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曹骏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杨亚楠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陈耀琪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顾圣杰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龚睿琪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卢逸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陈奕溥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付倩倩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郑景翰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杨昊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谌鑫怡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梅炼锋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邱依婷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王艺菲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李志鹏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邱美宁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孙赛男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彭榆茜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李沅熹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叶露婷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戴乾致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黄译仙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刘蓉蓉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方凯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汪家鑫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梁佳仪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张潓桢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张维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赵丽燕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宋旸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于思越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印烨嘉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倪景琪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王晨奕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王宏堃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陈仁钦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高佳豪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喻嘉航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br w:type="page"/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  <w:t>四</w:t>
      </w: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/>
        </w:rPr>
      </w:pPr>
      <w:r>
        <w:rPr>
          <w:rFonts w:hint="eastAsia" w:ascii="宋体" w:hAnsi="宋体" w:eastAsia="宋体" w:cs="宋体"/>
          <w:spacing w:val="-7"/>
          <w:kern w:val="0"/>
          <w:sz w:val="36"/>
          <w:szCs w:val="36"/>
          <w:lang w:val="en-US" w:eastAsia="zh-CN" w:bidi="zh-CN"/>
        </w:rPr>
        <w:t>环境学院迎新晚会工作人员名单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吴依妮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陈昕蔚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朱姬宁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倪哲毅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匡泓霖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褚婷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孙梦婷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姚伊诺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周景轩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黄凌烨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张燚文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郑粟可丰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王晨奕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贾静怡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范利雯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童越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成丽红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杨聂诚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王璟璨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周古奇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倪景琪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徐昊源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李金沅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马祎宁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徐辉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王宏堃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方宏伟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戴乾致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方益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杨健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欧力豪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何彦娇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宋旸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曾建君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钱羽茜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喻嘉航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刘蓉蓉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  <w:t>汪家鑫</w:t>
            </w: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1705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28"/>
                <w:szCs w:val="28"/>
                <w:lang w:val="en-US" w:eastAsia="zh-CN" w:bidi="zh-CN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DAzN2Y1MGEyMDc5ZTc4MzRhOWJjNDU2NTExNWMifQ=="/>
  </w:docVars>
  <w:rsids>
    <w:rsidRoot w:val="00000000"/>
    <w:rsid w:val="007435E1"/>
    <w:rsid w:val="1BD123FC"/>
    <w:rsid w:val="1D5F49D4"/>
    <w:rsid w:val="7383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2024-03-05T04:08:00Z</dcterms:created>
  <dc:creator>ASUS</dc:creator>
  <cp:lastModifiedBy>赵克维</cp:lastModifiedBy>
  <dcterms:modified xsi:type="dcterms:W3CDTF">2024-03-05T06:54:37Z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E1955FFDAF5245ABBF7B69B4B810CADE_13</vt:lpwstr>
  </property>
</Properties>
</file>